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597DC" w14:textId="77777777" w:rsidR="00443928" w:rsidRPr="009256D7" w:rsidRDefault="00417011" w:rsidP="00417011">
      <w:pPr>
        <w:pStyle w:val="ConsPlusTitle"/>
        <w:jc w:val="right"/>
        <w:rPr>
          <w:rFonts w:ascii="Times New Roman" w:hAnsi="Times New Roman" w:cs="Times New Roman"/>
        </w:rPr>
      </w:pPr>
      <w:r w:rsidRPr="009256D7">
        <w:rPr>
          <w:rFonts w:ascii="Times New Roman" w:hAnsi="Times New Roman" w:cs="Times New Roman"/>
        </w:rPr>
        <w:t xml:space="preserve">Приложение 1 к приказу директора </w:t>
      </w:r>
    </w:p>
    <w:p w14:paraId="6C83DFA2" w14:textId="5D62D015" w:rsidR="00417011" w:rsidRPr="009256D7" w:rsidRDefault="00417011" w:rsidP="00417011">
      <w:pPr>
        <w:pStyle w:val="ConsPlusTitle"/>
        <w:jc w:val="right"/>
        <w:rPr>
          <w:rFonts w:ascii="Times New Roman" w:hAnsi="Times New Roman" w:cs="Times New Roman"/>
        </w:rPr>
      </w:pPr>
      <w:r w:rsidRPr="009256D7">
        <w:rPr>
          <w:rFonts w:ascii="Times New Roman" w:hAnsi="Times New Roman" w:cs="Times New Roman"/>
        </w:rPr>
        <w:t>ГАУ ВО «Мой бизнес»</w:t>
      </w:r>
    </w:p>
    <w:p w14:paraId="176EFA85" w14:textId="2EDF768C" w:rsidR="00417011" w:rsidRPr="009256D7" w:rsidRDefault="00443928" w:rsidP="00417011">
      <w:pPr>
        <w:pStyle w:val="ConsPlusTitle"/>
        <w:jc w:val="right"/>
        <w:rPr>
          <w:rFonts w:ascii="Times New Roman" w:hAnsi="Times New Roman" w:cs="Times New Roman"/>
        </w:rPr>
      </w:pPr>
      <w:r w:rsidRPr="009256D7">
        <w:rPr>
          <w:rFonts w:ascii="Times New Roman" w:hAnsi="Times New Roman" w:cs="Times New Roman"/>
        </w:rPr>
        <w:t>№</w:t>
      </w:r>
      <w:r w:rsidR="00730D68">
        <w:rPr>
          <w:rFonts w:ascii="Times New Roman" w:hAnsi="Times New Roman" w:cs="Times New Roman"/>
        </w:rPr>
        <w:t xml:space="preserve"> 120</w:t>
      </w:r>
      <w:r w:rsidRPr="009256D7">
        <w:rPr>
          <w:rFonts w:ascii="Times New Roman" w:hAnsi="Times New Roman" w:cs="Times New Roman"/>
        </w:rPr>
        <w:t xml:space="preserve"> от «</w:t>
      </w:r>
      <w:r w:rsidR="00730D68">
        <w:rPr>
          <w:rFonts w:ascii="Times New Roman" w:hAnsi="Times New Roman" w:cs="Times New Roman"/>
        </w:rPr>
        <w:t>09</w:t>
      </w:r>
      <w:r w:rsidRPr="009256D7">
        <w:rPr>
          <w:rFonts w:ascii="Times New Roman" w:hAnsi="Times New Roman" w:cs="Times New Roman"/>
        </w:rPr>
        <w:t xml:space="preserve">» </w:t>
      </w:r>
      <w:r w:rsidR="00730D68">
        <w:rPr>
          <w:rFonts w:ascii="Times New Roman" w:hAnsi="Times New Roman" w:cs="Times New Roman"/>
        </w:rPr>
        <w:t>декабря</w:t>
      </w:r>
      <w:r w:rsidR="00401E23" w:rsidRPr="009256D7">
        <w:rPr>
          <w:rFonts w:ascii="Times New Roman" w:hAnsi="Times New Roman" w:cs="Times New Roman"/>
        </w:rPr>
        <w:t xml:space="preserve"> 2020 г.</w:t>
      </w:r>
    </w:p>
    <w:p w14:paraId="6B37C78B" w14:textId="77777777" w:rsidR="00417011" w:rsidRPr="009256D7" w:rsidRDefault="00417011" w:rsidP="008775FC">
      <w:pPr>
        <w:pStyle w:val="ConsPlusTitle"/>
        <w:jc w:val="center"/>
        <w:rPr>
          <w:rFonts w:ascii="Times New Roman" w:hAnsi="Times New Roman" w:cs="Times New Roman"/>
        </w:rPr>
      </w:pPr>
    </w:p>
    <w:p w14:paraId="5146CBB5" w14:textId="77777777" w:rsidR="00417011" w:rsidRPr="009256D7" w:rsidRDefault="00417011" w:rsidP="008775FC">
      <w:pPr>
        <w:pStyle w:val="ConsPlusTitle"/>
        <w:jc w:val="center"/>
        <w:rPr>
          <w:rFonts w:ascii="Times New Roman" w:hAnsi="Times New Roman" w:cs="Times New Roman"/>
        </w:rPr>
      </w:pPr>
    </w:p>
    <w:p w14:paraId="738A97F6" w14:textId="2401C4CF" w:rsidR="008775FC" w:rsidRPr="009256D7" w:rsidRDefault="005E13A2" w:rsidP="008775FC">
      <w:pPr>
        <w:pStyle w:val="ConsPlusTitle"/>
        <w:jc w:val="center"/>
        <w:rPr>
          <w:rFonts w:ascii="Times New Roman" w:hAnsi="Times New Roman" w:cs="Times New Roman"/>
        </w:rPr>
      </w:pPr>
      <w:r w:rsidRPr="009256D7">
        <w:rPr>
          <w:rFonts w:ascii="Times New Roman" w:hAnsi="Times New Roman" w:cs="Times New Roman"/>
        </w:rPr>
        <w:t>ПОЛОЖЕНИЕ</w:t>
      </w:r>
    </w:p>
    <w:p w14:paraId="26F4B62C" w14:textId="77777777" w:rsidR="008775FC" w:rsidRPr="009256D7" w:rsidRDefault="005E13A2" w:rsidP="008775FC">
      <w:pPr>
        <w:pStyle w:val="ConsPlusTitle"/>
        <w:jc w:val="center"/>
        <w:rPr>
          <w:rFonts w:ascii="Times New Roman" w:hAnsi="Times New Roman" w:cs="Times New Roman"/>
        </w:rPr>
      </w:pPr>
      <w:r w:rsidRPr="009256D7">
        <w:rPr>
          <w:rFonts w:ascii="Times New Roman" w:hAnsi="Times New Roman" w:cs="Times New Roman"/>
        </w:rPr>
        <w:t>о к</w:t>
      </w:r>
      <w:r w:rsidR="007C3A9C" w:rsidRPr="009256D7">
        <w:rPr>
          <w:rFonts w:ascii="Times New Roman" w:hAnsi="Times New Roman" w:cs="Times New Roman"/>
        </w:rPr>
        <w:t>онкурсно</w:t>
      </w:r>
      <w:r w:rsidRPr="009256D7">
        <w:rPr>
          <w:rFonts w:ascii="Times New Roman" w:hAnsi="Times New Roman" w:cs="Times New Roman"/>
        </w:rPr>
        <w:t>м</w:t>
      </w:r>
      <w:r w:rsidR="005B4DA2" w:rsidRPr="009256D7">
        <w:rPr>
          <w:rFonts w:ascii="Times New Roman" w:hAnsi="Times New Roman" w:cs="Times New Roman"/>
        </w:rPr>
        <w:t xml:space="preserve"> </w:t>
      </w:r>
      <w:r w:rsidR="007D7B17" w:rsidRPr="009256D7">
        <w:rPr>
          <w:rFonts w:ascii="Times New Roman" w:hAnsi="Times New Roman" w:cs="Times New Roman"/>
        </w:rPr>
        <w:t>о</w:t>
      </w:r>
      <w:r w:rsidR="0016233B" w:rsidRPr="009256D7">
        <w:rPr>
          <w:rFonts w:ascii="Times New Roman" w:hAnsi="Times New Roman" w:cs="Times New Roman"/>
        </w:rPr>
        <w:t>тбор</w:t>
      </w:r>
      <w:r w:rsidRPr="009256D7">
        <w:rPr>
          <w:rFonts w:ascii="Times New Roman" w:hAnsi="Times New Roman" w:cs="Times New Roman"/>
        </w:rPr>
        <w:t>е</w:t>
      </w:r>
      <w:r w:rsidR="0016233B" w:rsidRPr="009256D7">
        <w:rPr>
          <w:rFonts w:ascii="Times New Roman" w:hAnsi="Times New Roman" w:cs="Times New Roman"/>
        </w:rPr>
        <w:t xml:space="preserve"> субъекта малого и среднего предпринимательства, выполняющего функции Центра молодежного инновационного творчества</w:t>
      </w:r>
    </w:p>
    <w:p w14:paraId="14FD8EED" w14:textId="77777777" w:rsidR="008775FC" w:rsidRPr="009256D7" w:rsidRDefault="008775FC" w:rsidP="008775FC">
      <w:pPr>
        <w:pStyle w:val="ConsPlusNormal"/>
        <w:jc w:val="both"/>
      </w:pPr>
    </w:p>
    <w:p w14:paraId="5E60E4E0" w14:textId="77777777" w:rsidR="008775FC" w:rsidRPr="009256D7" w:rsidRDefault="008775FC" w:rsidP="008775FC">
      <w:pPr>
        <w:pStyle w:val="ConsPlusNormal"/>
        <w:jc w:val="center"/>
        <w:outlineLvl w:val="1"/>
      </w:pPr>
      <w:r w:rsidRPr="009256D7">
        <w:t>1. Общие положения</w:t>
      </w:r>
    </w:p>
    <w:p w14:paraId="463949DB" w14:textId="77777777" w:rsidR="008775FC" w:rsidRPr="009256D7" w:rsidRDefault="008775FC" w:rsidP="008775FC">
      <w:pPr>
        <w:pStyle w:val="ConsPlusNormal"/>
        <w:jc w:val="both"/>
      </w:pPr>
    </w:p>
    <w:p w14:paraId="1ED3204A" w14:textId="39EEF95C" w:rsidR="005F25B1" w:rsidRPr="009256D7" w:rsidRDefault="005F25B1" w:rsidP="009A7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1.1 </w:t>
      </w:r>
      <w:r w:rsidR="008775FC" w:rsidRPr="009256D7">
        <w:rPr>
          <w:rFonts w:ascii="Times New Roman" w:hAnsi="Times New Roman" w:cs="Times New Roman"/>
          <w:sz w:val="24"/>
          <w:szCs w:val="24"/>
        </w:rPr>
        <w:t>Настоящ</w:t>
      </w:r>
      <w:r w:rsidR="006D7953" w:rsidRPr="009256D7">
        <w:rPr>
          <w:rFonts w:ascii="Times New Roman" w:hAnsi="Times New Roman" w:cs="Times New Roman"/>
          <w:sz w:val="24"/>
          <w:szCs w:val="24"/>
        </w:rPr>
        <w:t>ее</w:t>
      </w:r>
      <w:r w:rsidR="006F4B35" w:rsidRPr="009256D7">
        <w:rPr>
          <w:rFonts w:ascii="Times New Roman" w:hAnsi="Times New Roman" w:cs="Times New Roman"/>
          <w:sz w:val="24"/>
          <w:szCs w:val="24"/>
        </w:rPr>
        <w:t xml:space="preserve"> </w:t>
      </w:r>
      <w:r w:rsidR="00A44333" w:rsidRPr="009256D7">
        <w:rPr>
          <w:rFonts w:ascii="Times New Roman" w:hAnsi="Times New Roman" w:cs="Times New Roman"/>
          <w:sz w:val="24"/>
          <w:szCs w:val="24"/>
        </w:rPr>
        <w:t>Положение</w:t>
      </w:r>
      <w:r w:rsidR="008775FC" w:rsidRPr="009256D7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5E13A2" w:rsidRPr="009256D7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8775FC" w:rsidRPr="009256D7">
        <w:rPr>
          <w:rFonts w:ascii="Times New Roman" w:hAnsi="Times New Roman" w:cs="Times New Roman"/>
          <w:sz w:val="24"/>
          <w:szCs w:val="24"/>
        </w:rPr>
        <w:t>условия</w:t>
      </w:r>
      <w:r w:rsidR="00A44333" w:rsidRPr="009256D7">
        <w:rPr>
          <w:rFonts w:ascii="Times New Roman" w:hAnsi="Times New Roman" w:cs="Times New Roman"/>
          <w:sz w:val="24"/>
          <w:szCs w:val="24"/>
        </w:rPr>
        <w:t xml:space="preserve"> конкурсного</w:t>
      </w:r>
      <w:r w:rsidR="006F4B35" w:rsidRPr="009256D7">
        <w:rPr>
          <w:rFonts w:ascii="Times New Roman" w:hAnsi="Times New Roman" w:cs="Times New Roman"/>
          <w:sz w:val="24"/>
          <w:szCs w:val="24"/>
        </w:rPr>
        <w:t xml:space="preserve"> </w:t>
      </w:r>
      <w:r w:rsidR="00243EF5" w:rsidRPr="009256D7">
        <w:rPr>
          <w:rFonts w:ascii="Times New Roman" w:hAnsi="Times New Roman" w:cs="Times New Roman"/>
          <w:sz w:val="24"/>
          <w:szCs w:val="24"/>
        </w:rPr>
        <w:t>отбора субъекта малого и среднего предпринимательства</w:t>
      </w:r>
      <w:r w:rsidR="00A321E5" w:rsidRPr="009256D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54EEE" w:rsidRPr="009256D7">
        <w:rPr>
          <w:rFonts w:ascii="Times New Roman" w:hAnsi="Times New Roman" w:cs="Times New Roman"/>
          <w:sz w:val="24"/>
          <w:szCs w:val="24"/>
        </w:rPr>
        <w:t>именуется – конкурсный отбор</w:t>
      </w:r>
      <w:r w:rsidR="00A321E5" w:rsidRPr="009256D7">
        <w:rPr>
          <w:rFonts w:ascii="Times New Roman" w:hAnsi="Times New Roman" w:cs="Times New Roman"/>
          <w:sz w:val="24"/>
          <w:szCs w:val="24"/>
        </w:rPr>
        <w:t>)</w:t>
      </w:r>
      <w:r w:rsidRPr="009256D7">
        <w:rPr>
          <w:rFonts w:ascii="Times New Roman" w:hAnsi="Times New Roman" w:cs="Times New Roman"/>
          <w:sz w:val="24"/>
          <w:szCs w:val="24"/>
        </w:rPr>
        <w:t xml:space="preserve"> для</w:t>
      </w:r>
      <w:r w:rsidR="00243EF5" w:rsidRPr="009256D7">
        <w:rPr>
          <w:rFonts w:ascii="Times New Roman" w:hAnsi="Times New Roman" w:cs="Times New Roman"/>
          <w:sz w:val="24"/>
          <w:szCs w:val="24"/>
        </w:rPr>
        <w:t xml:space="preserve"> выполн</w:t>
      </w:r>
      <w:r w:rsidRPr="009256D7">
        <w:rPr>
          <w:rFonts w:ascii="Times New Roman" w:hAnsi="Times New Roman" w:cs="Times New Roman"/>
          <w:sz w:val="24"/>
          <w:szCs w:val="24"/>
        </w:rPr>
        <w:t>ения</w:t>
      </w:r>
      <w:r w:rsidR="00243EF5" w:rsidRPr="009256D7">
        <w:rPr>
          <w:rFonts w:ascii="Times New Roman" w:hAnsi="Times New Roman" w:cs="Times New Roman"/>
          <w:sz w:val="24"/>
          <w:szCs w:val="24"/>
        </w:rPr>
        <w:t xml:space="preserve"> функци</w:t>
      </w:r>
      <w:r w:rsidRPr="009256D7">
        <w:rPr>
          <w:rFonts w:ascii="Times New Roman" w:hAnsi="Times New Roman" w:cs="Times New Roman"/>
          <w:sz w:val="24"/>
          <w:szCs w:val="24"/>
        </w:rPr>
        <w:t>й</w:t>
      </w:r>
      <w:r w:rsidR="00243EF5" w:rsidRPr="009256D7">
        <w:rPr>
          <w:rFonts w:ascii="Times New Roman" w:hAnsi="Times New Roman" w:cs="Times New Roman"/>
          <w:sz w:val="24"/>
          <w:szCs w:val="24"/>
        </w:rPr>
        <w:t xml:space="preserve"> Центра молодежного инновационного творчества в целях</w:t>
      </w:r>
      <w:r w:rsidR="006F4B35" w:rsidRPr="009256D7">
        <w:rPr>
          <w:rFonts w:ascii="Times New Roman" w:hAnsi="Times New Roman" w:cs="Times New Roman"/>
          <w:sz w:val="24"/>
          <w:szCs w:val="24"/>
        </w:rPr>
        <w:t xml:space="preserve"> </w:t>
      </w:r>
      <w:r w:rsidRPr="009256D7">
        <w:rPr>
          <w:rFonts w:ascii="Times New Roman" w:eastAsia="Times New Roman" w:hAnsi="Times New Roman" w:cs="Times New Roman"/>
          <w:sz w:val="24"/>
          <w:szCs w:val="24"/>
        </w:rPr>
        <w:t>оказани</w:t>
      </w:r>
      <w:r w:rsidR="00A44333" w:rsidRPr="009256D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256D7">
        <w:rPr>
          <w:rFonts w:ascii="Times New Roman" w:eastAsia="Times New Roman" w:hAnsi="Times New Roman" w:cs="Times New Roman"/>
          <w:sz w:val="24"/>
          <w:szCs w:val="24"/>
        </w:rPr>
        <w:t xml:space="preserve"> комплекса услуг, сервисов и мер поддержки субъектам малого и среднего предпринимательства в соответствии с Приказом Минэкономразвития России от 14.03.2019 N 125 "Об утверждении Требований к реализации мероприятий, осуществляемых субъектами Российской Федерации, бюджетам</w:t>
      </w:r>
      <w:r w:rsidR="006F4B35" w:rsidRPr="009256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56D7">
        <w:rPr>
          <w:rFonts w:ascii="Times New Roman" w:eastAsia="Times New Roman" w:hAnsi="Times New Roman" w:cs="Times New Roman"/>
          <w:sz w:val="24"/>
          <w:szCs w:val="24"/>
        </w:rPr>
        <w:t>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  <w:r w:rsidR="00FD7047" w:rsidRPr="009256D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8A8689" w14:textId="29E95340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1.2. </w:t>
      </w:r>
      <w:r w:rsidR="00A44333" w:rsidRPr="009256D7">
        <w:t>П</w:t>
      </w:r>
      <w:r w:rsidRPr="009256D7">
        <w:t xml:space="preserve">од </w:t>
      </w:r>
      <w:r w:rsidR="006F4B35" w:rsidRPr="009256D7">
        <w:t>Ц</w:t>
      </w:r>
      <w:r w:rsidRPr="009256D7">
        <w:t>ентром молодежного инновационного творчества (далее именуется - ЦМИТ) понимается комплекс экономических, технических, организационных и иных ресурсов, ориентированный на создание благоприятных условий для детей, молодежи и субъектов малого и среднего предпринимательства в целях их развития в научно-технической, инноваци</w:t>
      </w:r>
      <w:r w:rsidR="00A44333" w:rsidRPr="009256D7">
        <w:t>онной и производственной сферах</w:t>
      </w:r>
      <w:r w:rsidRPr="009256D7">
        <w:t>.</w:t>
      </w:r>
    </w:p>
    <w:p w14:paraId="7157EC77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>Иные понятия используются в значениях, предусмотренных действующим законодательством Российской Федерации.</w:t>
      </w:r>
    </w:p>
    <w:p w14:paraId="551781FF" w14:textId="4AB443CC" w:rsidR="008775FC" w:rsidRPr="009256D7" w:rsidRDefault="008775FC" w:rsidP="009A7C53">
      <w:pPr>
        <w:pStyle w:val="ConsPlusNormal"/>
        <w:ind w:firstLine="539"/>
        <w:jc w:val="both"/>
      </w:pPr>
      <w:r w:rsidRPr="009256D7">
        <w:t xml:space="preserve">1.3. </w:t>
      </w:r>
      <w:r w:rsidR="00A44333" w:rsidRPr="009256D7">
        <w:t>Конкурсный о</w:t>
      </w:r>
      <w:r w:rsidR="00EC045B" w:rsidRPr="009256D7">
        <w:t>тбор проводится для передачи</w:t>
      </w:r>
      <w:r w:rsidR="006F4B35" w:rsidRPr="009256D7">
        <w:t xml:space="preserve"> </w:t>
      </w:r>
      <w:r w:rsidR="00D6565C" w:rsidRPr="009256D7">
        <w:t xml:space="preserve">субъекту малого и среднего предпринимательства (далее именуется – </w:t>
      </w:r>
      <w:r w:rsidR="00A321E5" w:rsidRPr="009256D7">
        <w:t>СМСП</w:t>
      </w:r>
      <w:r w:rsidR="00D6565C" w:rsidRPr="009256D7">
        <w:t>)</w:t>
      </w:r>
      <w:r w:rsidR="00D97A7F" w:rsidRPr="009256D7">
        <w:t xml:space="preserve"> </w:t>
      </w:r>
      <w:r w:rsidR="00EC045B" w:rsidRPr="009256D7">
        <w:t>оборуд</w:t>
      </w:r>
      <w:r w:rsidR="00E859AF" w:rsidRPr="009256D7">
        <w:t>ования в целях реализации</w:t>
      </w:r>
      <w:r w:rsidR="00A321E5" w:rsidRPr="009256D7">
        <w:t xml:space="preserve"> следующих задач</w:t>
      </w:r>
      <w:r w:rsidR="00E859AF" w:rsidRPr="009256D7">
        <w:t>:</w:t>
      </w:r>
    </w:p>
    <w:p w14:paraId="01E2FBB7" w14:textId="00B9D3A8" w:rsidR="00E859AF" w:rsidRPr="009256D7" w:rsidRDefault="00E859AF" w:rsidP="009A7C53">
      <w:pPr>
        <w:pStyle w:val="ConsPlusNormal"/>
        <w:numPr>
          <w:ilvl w:val="0"/>
          <w:numId w:val="3"/>
        </w:numPr>
        <w:ind w:left="0" w:firstLine="899"/>
        <w:jc w:val="both"/>
      </w:pPr>
      <w:r w:rsidRPr="009256D7">
        <w:t>обеспечение доступа детей</w:t>
      </w:r>
      <w:r w:rsidR="00E979F6" w:rsidRPr="009256D7">
        <w:t>,</w:t>
      </w:r>
      <w:r w:rsidRPr="009256D7">
        <w:t xml:space="preserve"> молодежи </w:t>
      </w:r>
      <w:r w:rsidR="00E979F6" w:rsidRPr="009256D7">
        <w:t xml:space="preserve">и СМСП </w:t>
      </w:r>
      <w:r w:rsidRPr="009256D7">
        <w:t>к современному оборудованию прямого цифрового производства для реализации, проверки и коммерциализации их инновационных идей;</w:t>
      </w:r>
    </w:p>
    <w:p w14:paraId="7BDF5A6B" w14:textId="77777777" w:rsidR="006B6A7E" w:rsidRPr="009256D7" w:rsidRDefault="00E859AF" w:rsidP="009A7C53">
      <w:pPr>
        <w:pStyle w:val="ConsPlusNormal"/>
        <w:numPr>
          <w:ilvl w:val="0"/>
          <w:numId w:val="3"/>
        </w:numPr>
        <w:ind w:left="0" w:firstLine="899"/>
        <w:jc w:val="both"/>
      </w:pPr>
      <w:r w:rsidRPr="009256D7"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14:paraId="429CAAE4" w14:textId="77777777" w:rsidR="006B6A7E" w:rsidRPr="009256D7" w:rsidRDefault="00E859AF" w:rsidP="009A7C53">
      <w:pPr>
        <w:pStyle w:val="ConsPlusNormal"/>
        <w:numPr>
          <w:ilvl w:val="0"/>
          <w:numId w:val="3"/>
        </w:numPr>
        <w:ind w:left="0" w:firstLine="899"/>
        <w:jc w:val="both"/>
      </w:pPr>
      <w:r w:rsidRPr="009256D7">
        <w:t>техническая и производственная поддержка детей и молодежи, субъектов предпринимательства, осуществляющих разработку перспективных видов продукции и технологий;</w:t>
      </w:r>
    </w:p>
    <w:p w14:paraId="0F54CC84" w14:textId="2AC26700" w:rsidR="00E859AF" w:rsidRPr="009256D7" w:rsidRDefault="00695371" w:rsidP="009A7C53">
      <w:pPr>
        <w:pStyle w:val="ConsPlusNormal"/>
        <w:numPr>
          <w:ilvl w:val="0"/>
          <w:numId w:val="3"/>
        </w:numPr>
        <w:ind w:left="0" w:firstLine="899"/>
        <w:jc w:val="both"/>
      </w:pPr>
      <w:r w:rsidRPr="009256D7">
        <w:t xml:space="preserve">содействие в </w:t>
      </w:r>
      <w:r w:rsidR="00E859AF" w:rsidRPr="009256D7">
        <w:t>вывод</w:t>
      </w:r>
      <w:r w:rsidRPr="009256D7">
        <w:t>е</w:t>
      </w:r>
      <w:r w:rsidR="00E859AF" w:rsidRPr="009256D7">
        <w:t xml:space="preserve"> на рынок и </w:t>
      </w:r>
      <w:r w:rsidRPr="009256D7">
        <w:t xml:space="preserve">в </w:t>
      </w:r>
      <w:r w:rsidR="00E859AF" w:rsidRPr="009256D7">
        <w:t>государственной регистрации юридических лиц</w:t>
      </w:r>
      <w:r w:rsidR="00E979F6" w:rsidRPr="009256D7">
        <w:t xml:space="preserve"> и индивидуальных предпринимателей</w:t>
      </w:r>
      <w:r w:rsidR="00E859AF" w:rsidRPr="009256D7">
        <w:t>, а также в регистрации прав на результаты интеллектуальной деятельности и приравненные к ним средства индивидуализации юридических лиц</w:t>
      </w:r>
      <w:r w:rsidR="00E979F6" w:rsidRPr="009256D7">
        <w:t xml:space="preserve"> и индивидуальных предпринимателей</w:t>
      </w:r>
      <w:r w:rsidR="00E859AF" w:rsidRPr="009256D7">
        <w:t>, товаров, работ, услуг и предприятий, которым предоставляется правовая охрана;</w:t>
      </w:r>
    </w:p>
    <w:p w14:paraId="433695B5" w14:textId="77777777" w:rsidR="00E859AF" w:rsidRPr="009256D7" w:rsidRDefault="00E859AF" w:rsidP="009A7C53">
      <w:pPr>
        <w:pStyle w:val="ConsPlusNormal"/>
        <w:numPr>
          <w:ilvl w:val="0"/>
          <w:numId w:val="3"/>
        </w:numPr>
        <w:jc w:val="both"/>
      </w:pPr>
      <w:r w:rsidRPr="009256D7">
        <w:t>организация конференций, семинаров, рабочих встреч;</w:t>
      </w:r>
    </w:p>
    <w:p w14:paraId="201A0B9C" w14:textId="77777777" w:rsidR="00A4446F" w:rsidRPr="009256D7" w:rsidRDefault="00E859AF" w:rsidP="00A4446F">
      <w:pPr>
        <w:pStyle w:val="ConsPlusNormal"/>
        <w:numPr>
          <w:ilvl w:val="0"/>
          <w:numId w:val="3"/>
        </w:numPr>
        <w:jc w:val="both"/>
      </w:pPr>
      <w:r w:rsidRPr="009256D7">
        <w:t>формирование базы данных пользователей ЦМИТ;</w:t>
      </w:r>
    </w:p>
    <w:p w14:paraId="223C24C2" w14:textId="77777777" w:rsidR="00E859AF" w:rsidRPr="009256D7" w:rsidRDefault="00E859AF" w:rsidP="00A4446F">
      <w:pPr>
        <w:pStyle w:val="ConsPlusNormal"/>
        <w:numPr>
          <w:ilvl w:val="0"/>
          <w:numId w:val="3"/>
        </w:numPr>
        <w:jc w:val="both"/>
      </w:pPr>
      <w:r w:rsidRPr="009256D7">
        <w:t>проведение регулярных обучающих мероприятий и реализация обучающих программ в целях освоения возможностей о</w:t>
      </w:r>
      <w:r w:rsidR="006B6A7E" w:rsidRPr="009256D7">
        <w:t>борудования пользователями ЦМИТ.</w:t>
      </w:r>
    </w:p>
    <w:p w14:paraId="785AEC15" w14:textId="77777777" w:rsidR="008775FC" w:rsidRPr="009256D7" w:rsidRDefault="00480A45" w:rsidP="000D7EA0">
      <w:pPr>
        <w:pStyle w:val="a9"/>
        <w:tabs>
          <w:tab w:val="left" w:pos="-113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9256D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775FC" w:rsidRPr="009256D7">
        <w:rPr>
          <w:rFonts w:ascii="Times New Roman" w:hAnsi="Times New Roman" w:cs="Times New Roman"/>
          <w:sz w:val="24"/>
          <w:szCs w:val="24"/>
        </w:rPr>
        <w:t>1.</w:t>
      </w:r>
      <w:r w:rsidR="000D7EA0" w:rsidRPr="009256D7">
        <w:rPr>
          <w:rFonts w:ascii="Times New Roman" w:hAnsi="Times New Roman" w:cs="Times New Roman"/>
          <w:sz w:val="24"/>
          <w:szCs w:val="24"/>
        </w:rPr>
        <w:t>4</w:t>
      </w:r>
      <w:r w:rsidR="00D8441D" w:rsidRPr="009256D7">
        <w:rPr>
          <w:rFonts w:ascii="Times New Roman" w:hAnsi="Times New Roman" w:cs="Times New Roman"/>
          <w:sz w:val="24"/>
          <w:szCs w:val="24"/>
        </w:rPr>
        <w:t>. Право на участие в конкурсном отборе</w:t>
      </w:r>
      <w:r w:rsidR="008775FC" w:rsidRPr="009256D7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A44333" w:rsidRPr="009256D7">
        <w:rPr>
          <w:rFonts w:ascii="Times New Roman" w:hAnsi="Times New Roman" w:cs="Times New Roman"/>
          <w:sz w:val="24"/>
          <w:szCs w:val="24"/>
        </w:rPr>
        <w:t>СМСП</w:t>
      </w:r>
      <w:r w:rsidR="008775FC" w:rsidRPr="009256D7">
        <w:rPr>
          <w:rFonts w:ascii="Times New Roman" w:hAnsi="Times New Roman" w:cs="Times New Roman"/>
          <w:sz w:val="24"/>
          <w:szCs w:val="24"/>
        </w:rPr>
        <w:t xml:space="preserve">, соответствующие условиям, определенным в настоящем </w:t>
      </w:r>
      <w:r w:rsidR="00D8441D" w:rsidRPr="009256D7">
        <w:rPr>
          <w:rFonts w:ascii="Times New Roman" w:hAnsi="Times New Roman" w:cs="Times New Roman"/>
          <w:sz w:val="24"/>
          <w:szCs w:val="24"/>
        </w:rPr>
        <w:t>Положении</w:t>
      </w:r>
      <w:r w:rsidR="008775FC" w:rsidRPr="009256D7">
        <w:rPr>
          <w:rFonts w:ascii="Times New Roman" w:hAnsi="Times New Roman" w:cs="Times New Roman"/>
          <w:sz w:val="24"/>
          <w:szCs w:val="24"/>
        </w:rPr>
        <w:t>, на дату представления заявки на участие в конкурс</w:t>
      </w:r>
      <w:r w:rsidR="00D8441D" w:rsidRPr="009256D7">
        <w:rPr>
          <w:rFonts w:ascii="Times New Roman" w:hAnsi="Times New Roman" w:cs="Times New Roman"/>
          <w:sz w:val="24"/>
          <w:szCs w:val="24"/>
        </w:rPr>
        <w:t>ном отборе</w:t>
      </w:r>
      <w:r w:rsidR="008775FC" w:rsidRPr="009256D7">
        <w:rPr>
          <w:rFonts w:ascii="Times New Roman" w:hAnsi="Times New Roman" w:cs="Times New Roman"/>
          <w:sz w:val="24"/>
          <w:szCs w:val="24"/>
        </w:rPr>
        <w:t>.</w:t>
      </w:r>
    </w:p>
    <w:p w14:paraId="531FD804" w14:textId="2DE7608E" w:rsidR="008775FC" w:rsidRPr="009256D7" w:rsidRDefault="001C3D58" w:rsidP="009A7C53">
      <w:pPr>
        <w:pStyle w:val="ConsPlusNormal"/>
        <w:ind w:firstLine="539"/>
        <w:jc w:val="both"/>
      </w:pPr>
      <w:r w:rsidRPr="009256D7">
        <w:t>1.</w:t>
      </w:r>
      <w:r w:rsidR="000D7EA0" w:rsidRPr="009256D7">
        <w:t>5</w:t>
      </w:r>
      <w:r w:rsidR="008775FC" w:rsidRPr="009256D7">
        <w:t>. Организатором конкурс</w:t>
      </w:r>
      <w:r w:rsidR="00A321E5" w:rsidRPr="009256D7">
        <w:t>ного отбора</w:t>
      </w:r>
      <w:r w:rsidR="008775FC" w:rsidRPr="009256D7">
        <w:t xml:space="preserve"> выступает</w:t>
      </w:r>
      <w:r w:rsidR="00D97A7F" w:rsidRPr="009256D7">
        <w:t xml:space="preserve"> </w:t>
      </w:r>
      <w:r w:rsidR="002A393D" w:rsidRPr="009256D7">
        <w:t xml:space="preserve">Государственное автономное учреждение Волгоградской области "Мой бизнес" (далее именуется – </w:t>
      </w:r>
      <w:r w:rsidR="004E565D" w:rsidRPr="009256D7">
        <w:t>Учреждение</w:t>
      </w:r>
      <w:r w:rsidR="002A393D" w:rsidRPr="009256D7">
        <w:t>)</w:t>
      </w:r>
      <w:r w:rsidR="008775FC" w:rsidRPr="009256D7">
        <w:t>.</w:t>
      </w:r>
    </w:p>
    <w:p w14:paraId="206FEF72" w14:textId="77777777" w:rsidR="00A86ECE" w:rsidRPr="009256D7" w:rsidRDefault="00A86ECE" w:rsidP="009A7C53">
      <w:pPr>
        <w:pStyle w:val="ConsPlusNormal"/>
        <w:ind w:firstLine="539"/>
        <w:jc w:val="both"/>
      </w:pPr>
    </w:p>
    <w:p w14:paraId="5C79EE6F" w14:textId="77777777" w:rsidR="008775FC" w:rsidRPr="009256D7" w:rsidRDefault="008775FC" w:rsidP="009A7C53">
      <w:pPr>
        <w:pStyle w:val="ConsPlusNormal"/>
        <w:jc w:val="center"/>
        <w:outlineLvl w:val="1"/>
      </w:pPr>
      <w:r w:rsidRPr="009256D7">
        <w:t xml:space="preserve">2. Условия и порядок </w:t>
      </w:r>
      <w:r w:rsidR="00FB323C" w:rsidRPr="009256D7">
        <w:t>отбора</w:t>
      </w:r>
    </w:p>
    <w:p w14:paraId="4CBD0233" w14:textId="77777777" w:rsidR="007F53A0" w:rsidRPr="009256D7" w:rsidRDefault="007F53A0" w:rsidP="009A7C53">
      <w:pPr>
        <w:pStyle w:val="ConsPlusNormal"/>
        <w:jc w:val="center"/>
        <w:outlineLvl w:val="1"/>
        <w:rPr>
          <w:b/>
        </w:rPr>
      </w:pPr>
    </w:p>
    <w:p w14:paraId="0A0A2B42" w14:textId="77777777" w:rsidR="00AD538A" w:rsidRPr="009256D7" w:rsidRDefault="003A694B" w:rsidP="009A7C53">
      <w:pPr>
        <w:pStyle w:val="ConsPlusNormal"/>
        <w:ind w:firstLine="540"/>
        <w:jc w:val="both"/>
      </w:pPr>
      <w:r w:rsidRPr="009256D7">
        <w:t xml:space="preserve">2.1. </w:t>
      </w:r>
      <w:r w:rsidR="00AD538A" w:rsidRPr="009256D7">
        <w:t>В целях проведения конкурс</w:t>
      </w:r>
      <w:r w:rsidR="00B20CB1" w:rsidRPr="009256D7">
        <w:t>ного отбора</w:t>
      </w:r>
      <w:r w:rsidR="00AD538A" w:rsidRPr="009256D7">
        <w:t xml:space="preserve"> Учреждение:</w:t>
      </w:r>
    </w:p>
    <w:p w14:paraId="432A3674" w14:textId="77777777" w:rsidR="006B6A7E" w:rsidRPr="009256D7" w:rsidRDefault="00AD538A" w:rsidP="009A7C53">
      <w:pPr>
        <w:pStyle w:val="ConsPlusNormal"/>
        <w:numPr>
          <w:ilvl w:val="0"/>
          <w:numId w:val="4"/>
        </w:numPr>
        <w:jc w:val="both"/>
      </w:pPr>
      <w:r w:rsidRPr="009256D7">
        <w:t>утверждает состав конкурсной комиссии и положение о конкурсной комиссии;</w:t>
      </w:r>
    </w:p>
    <w:p w14:paraId="4577D1D0" w14:textId="667D4087" w:rsidR="00AD538A" w:rsidRPr="009256D7" w:rsidRDefault="00AD538A" w:rsidP="009A7C53">
      <w:pPr>
        <w:pStyle w:val="ConsPlusNormal"/>
        <w:numPr>
          <w:ilvl w:val="0"/>
          <w:numId w:val="4"/>
        </w:numPr>
        <w:tabs>
          <w:tab w:val="left" w:pos="1276"/>
        </w:tabs>
        <w:ind w:left="0" w:firstLine="899"/>
        <w:jc w:val="both"/>
      </w:pPr>
      <w:r w:rsidRPr="009256D7">
        <w:t xml:space="preserve">не менее чем за </w:t>
      </w:r>
      <w:r w:rsidR="00D8441D" w:rsidRPr="009256D7">
        <w:t xml:space="preserve">пять </w:t>
      </w:r>
      <w:r w:rsidRPr="009256D7">
        <w:t xml:space="preserve">рабочих дней до даты </w:t>
      </w:r>
      <w:r w:rsidR="00D8441D" w:rsidRPr="009256D7">
        <w:t>окончания</w:t>
      </w:r>
      <w:r w:rsidRPr="009256D7">
        <w:t xml:space="preserve"> приема заявок размещает в информационно-телекоммуникационной сети Интернет по адресу </w:t>
      </w:r>
      <w:hyperlink r:id="rId8" w:history="1">
        <w:r w:rsidR="008F496B" w:rsidRPr="009256D7">
          <w:rPr>
            <w:rStyle w:val="af5"/>
          </w:rPr>
          <w:t>https://mspvolga.ru</w:t>
        </w:r>
      </w:hyperlink>
      <w:r w:rsidR="008F496B" w:rsidRPr="009256D7">
        <w:t xml:space="preserve"> </w:t>
      </w:r>
      <w:r w:rsidRPr="009256D7">
        <w:t>(далее именуется - официальный сайт</w:t>
      </w:r>
      <w:r w:rsidR="006F4B35" w:rsidRPr="009256D7">
        <w:t xml:space="preserve"> </w:t>
      </w:r>
      <w:r w:rsidR="007F53A0" w:rsidRPr="009256D7">
        <w:t>Учреждения</w:t>
      </w:r>
      <w:r w:rsidRPr="009256D7">
        <w:t>) в подразделе "Новости" извещение о проведении конкурс</w:t>
      </w:r>
      <w:r w:rsidR="00D8441D" w:rsidRPr="009256D7">
        <w:t>ного отбора</w:t>
      </w:r>
      <w:r w:rsidRPr="009256D7">
        <w:t xml:space="preserve"> (далее именуется - извещение).</w:t>
      </w:r>
    </w:p>
    <w:p w14:paraId="20B8F1F4" w14:textId="77777777" w:rsidR="00AD538A" w:rsidRPr="009256D7" w:rsidRDefault="003A694B" w:rsidP="009A7C53">
      <w:pPr>
        <w:pStyle w:val="ConsPlusNormal"/>
        <w:ind w:firstLine="539"/>
        <w:jc w:val="both"/>
      </w:pPr>
      <w:r w:rsidRPr="009256D7">
        <w:t xml:space="preserve">2.2. </w:t>
      </w:r>
      <w:r w:rsidR="00AD538A" w:rsidRPr="009256D7">
        <w:t>В извещении указываются:</w:t>
      </w:r>
    </w:p>
    <w:p w14:paraId="7226EBDD" w14:textId="77777777" w:rsidR="00AD538A" w:rsidRPr="009256D7" w:rsidRDefault="00AD538A" w:rsidP="009A7C53">
      <w:pPr>
        <w:pStyle w:val="ConsPlusNormal"/>
        <w:numPr>
          <w:ilvl w:val="0"/>
          <w:numId w:val="5"/>
        </w:numPr>
        <w:jc w:val="both"/>
      </w:pPr>
      <w:r w:rsidRPr="009256D7">
        <w:t>порядок, место, дата начала и дата окончания приема заявок;</w:t>
      </w:r>
    </w:p>
    <w:p w14:paraId="5A336F66" w14:textId="77777777" w:rsidR="00AD538A" w:rsidRPr="009256D7" w:rsidRDefault="00AD538A" w:rsidP="009A7C53">
      <w:pPr>
        <w:pStyle w:val="ConsPlusNormal"/>
        <w:numPr>
          <w:ilvl w:val="0"/>
          <w:numId w:val="5"/>
        </w:numPr>
        <w:jc w:val="both"/>
      </w:pPr>
      <w:r w:rsidRPr="009256D7">
        <w:t>требования к заявке и документам, входящим в состав заявки;</w:t>
      </w:r>
    </w:p>
    <w:p w14:paraId="02458E79" w14:textId="77777777" w:rsidR="00AD538A" w:rsidRPr="009256D7" w:rsidRDefault="00AD538A" w:rsidP="009A7C53">
      <w:pPr>
        <w:pStyle w:val="ConsPlusNormal"/>
        <w:numPr>
          <w:ilvl w:val="0"/>
          <w:numId w:val="5"/>
        </w:numPr>
        <w:jc w:val="both"/>
      </w:pPr>
      <w:r w:rsidRPr="009256D7">
        <w:t>критерии отбора и оценки заявок;</w:t>
      </w:r>
    </w:p>
    <w:p w14:paraId="41777972" w14:textId="77777777" w:rsidR="00AD538A" w:rsidRPr="009256D7" w:rsidRDefault="00AD538A" w:rsidP="009A7C53">
      <w:pPr>
        <w:pStyle w:val="ConsPlusNormal"/>
        <w:numPr>
          <w:ilvl w:val="0"/>
          <w:numId w:val="5"/>
        </w:numPr>
        <w:jc w:val="both"/>
      </w:pPr>
      <w:r w:rsidRPr="009256D7">
        <w:t>порядок и сроки объявления результатов конкурса;</w:t>
      </w:r>
    </w:p>
    <w:p w14:paraId="1F7ADAD1" w14:textId="77777777" w:rsidR="00AD538A" w:rsidRPr="009256D7" w:rsidRDefault="00AD538A" w:rsidP="009A7C53">
      <w:pPr>
        <w:pStyle w:val="ConsPlusNormal"/>
        <w:numPr>
          <w:ilvl w:val="0"/>
          <w:numId w:val="5"/>
        </w:numPr>
        <w:jc w:val="both"/>
      </w:pPr>
      <w:r w:rsidRPr="009256D7">
        <w:t>контактные телефоны для получения консультаций по вопросам подготовки заявки.</w:t>
      </w:r>
    </w:p>
    <w:p w14:paraId="161F1AFC" w14:textId="579BC3CE" w:rsidR="008775FC" w:rsidRPr="009256D7" w:rsidRDefault="008775FC" w:rsidP="006F4B35">
      <w:pPr>
        <w:pStyle w:val="ConsPlusNormal"/>
        <w:ind w:firstLine="540"/>
        <w:jc w:val="both"/>
      </w:pPr>
      <w:r w:rsidRPr="009256D7">
        <w:t>2.</w:t>
      </w:r>
      <w:r w:rsidR="009A7222" w:rsidRPr="009256D7">
        <w:t>3</w:t>
      </w:r>
      <w:r w:rsidRPr="009256D7">
        <w:t>. Услови</w:t>
      </w:r>
      <w:r w:rsidR="006F4B35" w:rsidRPr="009256D7">
        <w:t>ем</w:t>
      </w:r>
      <w:r w:rsidRPr="009256D7">
        <w:t xml:space="preserve"> </w:t>
      </w:r>
      <w:r w:rsidR="00FB323C" w:rsidRPr="009256D7">
        <w:t>отбора</w:t>
      </w:r>
      <w:r w:rsidRPr="009256D7">
        <w:t xml:space="preserve"> явля</w:t>
      </w:r>
      <w:r w:rsidR="006F4B35" w:rsidRPr="009256D7">
        <w:t>е</w:t>
      </w:r>
      <w:r w:rsidRPr="009256D7">
        <w:t>тся</w:t>
      </w:r>
      <w:bookmarkStart w:id="1" w:name="Par84"/>
      <w:bookmarkEnd w:id="1"/>
      <w:r w:rsidR="006F4B35" w:rsidRPr="009256D7">
        <w:t xml:space="preserve"> с</w:t>
      </w:r>
      <w:r w:rsidRPr="009256D7">
        <w:t xml:space="preserve">оответствие </w:t>
      </w:r>
      <w:r w:rsidR="003A694B" w:rsidRPr="009256D7">
        <w:t>СМСП</w:t>
      </w:r>
      <w:r w:rsidRPr="009256D7">
        <w:t xml:space="preserve"> на дату представления заявки следующим требованиям:</w:t>
      </w:r>
    </w:p>
    <w:p w14:paraId="425AFBC1" w14:textId="7C502322" w:rsidR="008775FC" w:rsidRPr="009256D7" w:rsidRDefault="00A321E5" w:rsidP="009A7C53">
      <w:pPr>
        <w:pStyle w:val="ConsPlusNormal"/>
        <w:ind w:firstLine="539"/>
        <w:jc w:val="both"/>
      </w:pPr>
      <w:r w:rsidRPr="009256D7">
        <w:t>СМСП</w:t>
      </w:r>
      <w:r w:rsidR="008775FC" w:rsidRPr="009256D7">
        <w:t xml:space="preserve"> соответствует критериям, установленным Федеральным </w:t>
      </w:r>
      <w:hyperlink r:id="rId9" w:history="1">
        <w:r w:rsidR="008775FC" w:rsidRPr="009256D7">
          <w:t>законом</w:t>
        </w:r>
      </w:hyperlink>
      <w:r w:rsidR="008775FC" w:rsidRPr="009256D7">
        <w:t xml:space="preserve"> от 24 июля 2007 г. N 209-ФЗ "О развитии малого и среднего предпринимательства в Российской Федерации", и сведения о нем внесены в единый реестр субъектов малого и среднего предпринимательства;</w:t>
      </w:r>
    </w:p>
    <w:p w14:paraId="6954DF3E" w14:textId="0DC6783E" w:rsidR="00A154EB" w:rsidRPr="009256D7" w:rsidRDefault="005C019B" w:rsidP="009A7C53">
      <w:pPr>
        <w:pStyle w:val="ConsPlusNormal"/>
        <w:ind w:firstLine="539"/>
        <w:jc w:val="both"/>
      </w:pPr>
      <w:r w:rsidRPr="009256D7">
        <w:t xml:space="preserve">СМСП не относится к субъектам малого и среднего предпринимательства, указанным в </w:t>
      </w:r>
      <w:hyperlink r:id="rId10" w:history="1">
        <w:r w:rsidRPr="009256D7">
          <w:t>частях 3</w:t>
        </w:r>
      </w:hyperlink>
      <w:r w:rsidRPr="009256D7">
        <w:t xml:space="preserve"> и </w:t>
      </w:r>
      <w:hyperlink r:id="rId11" w:history="1">
        <w:r w:rsidRPr="009256D7">
          <w:t>4 статьи 14</w:t>
        </w:r>
      </w:hyperlink>
      <w:r w:rsidRPr="009256D7">
        <w:t xml:space="preserve"> данного Федерального закона от 24 июля 2007 г. N 209-ФЗ "О развитии малого и среднего предпринимательства в Российской Федерации";</w:t>
      </w:r>
    </w:p>
    <w:p w14:paraId="3778FC85" w14:textId="77777777" w:rsidR="008775FC" w:rsidRPr="009256D7" w:rsidRDefault="008775FC" w:rsidP="009A7C53">
      <w:pPr>
        <w:pStyle w:val="ConsPlusNormal"/>
        <w:ind w:firstLine="539"/>
        <w:jc w:val="both"/>
      </w:pPr>
      <w:r w:rsidRPr="009256D7">
        <w:t xml:space="preserve">у </w:t>
      </w:r>
      <w:r w:rsidR="00A321E5" w:rsidRPr="009256D7">
        <w:t>СМСП</w:t>
      </w:r>
      <w:r w:rsidRPr="009256D7">
        <w:t xml:space="preserve"> имеется государственная регистрация и (или) постановка на учет в налоговом органе на территории Волгоградской области;</w:t>
      </w:r>
    </w:p>
    <w:p w14:paraId="377C5940" w14:textId="77777777" w:rsidR="008775FC" w:rsidRPr="009256D7" w:rsidRDefault="008775FC" w:rsidP="009A7C53">
      <w:pPr>
        <w:pStyle w:val="ConsPlusNormal"/>
        <w:ind w:firstLine="539"/>
        <w:jc w:val="both"/>
      </w:pPr>
      <w:r w:rsidRPr="009256D7">
        <w:t xml:space="preserve">у </w:t>
      </w:r>
      <w:r w:rsidR="00A321E5" w:rsidRPr="009256D7">
        <w:t xml:space="preserve">СМСП </w:t>
      </w:r>
      <w:r w:rsidRPr="009256D7"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именуется - налоговая задолженность);</w:t>
      </w:r>
    </w:p>
    <w:p w14:paraId="3878CB69" w14:textId="77777777" w:rsidR="008775FC" w:rsidRPr="009256D7" w:rsidRDefault="008775FC" w:rsidP="009A7C53">
      <w:pPr>
        <w:pStyle w:val="ConsPlusNormal"/>
        <w:ind w:firstLine="539"/>
        <w:jc w:val="both"/>
      </w:pPr>
      <w:r w:rsidRPr="009256D7">
        <w:t xml:space="preserve">у </w:t>
      </w:r>
      <w:r w:rsidR="00A321E5" w:rsidRPr="009256D7">
        <w:t>СМСП</w:t>
      </w:r>
      <w:r w:rsidRPr="009256D7">
        <w:t xml:space="preserve"> отсутствует просроченная задолженность по возврату в областной бюджет субсидий, бюджетных инвестиций, и иная просроченная задолженность перед областным бюджетом;</w:t>
      </w:r>
    </w:p>
    <w:p w14:paraId="0D2048D9" w14:textId="02F65FB6" w:rsidR="008775FC" w:rsidRPr="009256D7" w:rsidRDefault="00A321E5" w:rsidP="009A7C53">
      <w:pPr>
        <w:pStyle w:val="ConsPlusNormal"/>
        <w:ind w:firstLine="539"/>
        <w:jc w:val="both"/>
      </w:pPr>
      <w:r w:rsidRPr="009256D7">
        <w:t>СМСП</w:t>
      </w:r>
      <w:r w:rsidR="008775FC" w:rsidRPr="009256D7">
        <w:t xml:space="preserve"> - юридическое лицо не должен находиться в процессе реорганизации, ликвидации, банкротства, а субъект предпринимательства - индивидуальный предприниматель не прекрати</w:t>
      </w:r>
      <w:r w:rsidR="00A154EB" w:rsidRPr="009256D7">
        <w:t>л</w:t>
      </w:r>
      <w:r w:rsidR="008775FC" w:rsidRPr="009256D7">
        <w:t xml:space="preserve"> деятельность в качестве индивидуального предпринимателя или </w:t>
      </w:r>
      <w:r w:rsidR="00A154EB" w:rsidRPr="009256D7">
        <w:t>не представлял</w:t>
      </w:r>
      <w:r w:rsidR="008775FC" w:rsidRPr="009256D7">
        <w:t xml:space="preserve"> в федеральный орган исполнительной власти (его территориальный орган), уполномоченный Правительством Российской Федерации на государственную регистрацию, заявление о государственной регистрации прекращения субъектом предпринимательства деятельности в качестве индивидуального предпринимателя;</w:t>
      </w:r>
    </w:p>
    <w:p w14:paraId="2A976E2C" w14:textId="77777777" w:rsidR="008775FC" w:rsidRPr="009256D7" w:rsidRDefault="00A321E5" w:rsidP="009A7C53">
      <w:pPr>
        <w:pStyle w:val="ConsPlusNormal"/>
        <w:ind w:firstLine="539"/>
        <w:jc w:val="both"/>
      </w:pPr>
      <w:r w:rsidRPr="009256D7">
        <w:t>СМСП</w:t>
      </w:r>
      <w:r w:rsidR="008775FC" w:rsidRPr="009256D7"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r w:rsidR="00FB3178" w:rsidRPr="009256D7">
        <w:t xml:space="preserve"> </w:t>
      </w:r>
      <w:r w:rsidR="008775FC" w:rsidRPr="009256D7">
        <w:t>отношении таких юридических лиц, в совокупности превышает 50 процентов</w:t>
      </w:r>
      <w:r w:rsidR="004B70B4" w:rsidRPr="009256D7">
        <w:t>.</w:t>
      </w:r>
    </w:p>
    <w:p w14:paraId="0E6A5073" w14:textId="7BEFA044" w:rsidR="00DE6DBE" w:rsidRPr="009256D7" w:rsidRDefault="00A321E5" w:rsidP="00E979F6">
      <w:pPr>
        <w:pStyle w:val="ConsPlusNormal"/>
        <w:ind w:firstLine="539"/>
        <w:jc w:val="both"/>
      </w:pPr>
      <w:r w:rsidRPr="009256D7">
        <w:t>на</w:t>
      </w:r>
      <w:r w:rsidR="00DE6DBE" w:rsidRPr="009256D7">
        <w:t>личие в штате</w:t>
      </w:r>
      <w:r w:rsidR="006B6A7E" w:rsidRPr="009256D7">
        <w:t xml:space="preserve"> СМСП</w:t>
      </w:r>
      <w:r w:rsidR="00DE6DBE" w:rsidRPr="009256D7">
        <w:t xml:space="preserve"> не менее двух специалистов, умеющих работать со всем спектром </w:t>
      </w:r>
      <w:r w:rsidR="00DE6DBE" w:rsidRPr="009256D7">
        <w:lastRenderedPageBreak/>
        <w:t>оборудования ЦМИТ (далее именуются - специалисты по</w:t>
      </w:r>
      <w:r w:rsidRPr="009256D7">
        <w:t xml:space="preserve"> работе с оборудованием) и</w:t>
      </w:r>
      <w:r w:rsidR="00DE6DBE" w:rsidRPr="009256D7">
        <w:t xml:space="preserve"> не менее одного специалиста по работе с детьми, имеющего образование и опыт в соответствующей сфере деятельности (далее именуется -</w:t>
      </w:r>
      <w:r w:rsidRPr="009256D7">
        <w:t xml:space="preserve"> специалист по работе с детьми). При этом период работы указанных специалистов должен составлять не менее 1(одного) года.</w:t>
      </w:r>
    </w:p>
    <w:p w14:paraId="1F9D03AD" w14:textId="59572BF4" w:rsidR="00D26B38" w:rsidRPr="009256D7" w:rsidRDefault="008775FC" w:rsidP="00D26B38">
      <w:pPr>
        <w:shd w:val="clear" w:color="auto" w:fill="FFFFFF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9"/>
      <w:bookmarkEnd w:id="2"/>
      <w:r w:rsidRPr="009256D7">
        <w:rPr>
          <w:rFonts w:ascii="Times New Roman" w:hAnsi="Times New Roman" w:cs="Times New Roman"/>
          <w:sz w:val="24"/>
          <w:szCs w:val="24"/>
        </w:rPr>
        <w:t>2.</w:t>
      </w:r>
      <w:r w:rsidR="007F53A0" w:rsidRPr="009256D7">
        <w:rPr>
          <w:rFonts w:ascii="Times New Roman" w:hAnsi="Times New Roman" w:cs="Times New Roman"/>
          <w:sz w:val="24"/>
          <w:szCs w:val="24"/>
        </w:rPr>
        <w:t>4</w:t>
      </w:r>
      <w:r w:rsidRPr="009256D7">
        <w:rPr>
          <w:rFonts w:ascii="Times New Roman" w:hAnsi="Times New Roman" w:cs="Times New Roman"/>
          <w:sz w:val="24"/>
          <w:szCs w:val="24"/>
        </w:rPr>
        <w:t>. Для участия в конку</w:t>
      </w:r>
      <w:r w:rsidR="003A694B" w:rsidRPr="009256D7">
        <w:rPr>
          <w:rFonts w:ascii="Times New Roman" w:hAnsi="Times New Roman" w:cs="Times New Roman"/>
          <w:sz w:val="24"/>
          <w:szCs w:val="24"/>
        </w:rPr>
        <w:t>рсном отборе СМСП</w:t>
      </w:r>
      <w:r w:rsidRPr="009256D7">
        <w:rPr>
          <w:rFonts w:ascii="Times New Roman" w:hAnsi="Times New Roman" w:cs="Times New Roman"/>
          <w:sz w:val="24"/>
          <w:szCs w:val="24"/>
        </w:rPr>
        <w:t xml:space="preserve">, либо представитель </w:t>
      </w:r>
      <w:r w:rsidR="003E5884" w:rsidRPr="009256D7">
        <w:rPr>
          <w:rFonts w:ascii="Times New Roman" w:hAnsi="Times New Roman" w:cs="Times New Roman"/>
          <w:sz w:val="24"/>
          <w:szCs w:val="24"/>
        </w:rPr>
        <w:t>СМСП</w:t>
      </w:r>
      <w:r w:rsidRPr="009256D7">
        <w:rPr>
          <w:rFonts w:ascii="Times New Roman" w:hAnsi="Times New Roman" w:cs="Times New Roman"/>
          <w:sz w:val="24"/>
          <w:szCs w:val="24"/>
        </w:rPr>
        <w:t xml:space="preserve"> по доверенности в течение срока, указанного в извещении, представляет в </w:t>
      </w:r>
      <w:r w:rsidR="003A694B" w:rsidRPr="009256D7">
        <w:rPr>
          <w:rFonts w:ascii="Times New Roman" w:hAnsi="Times New Roman" w:cs="Times New Roman"/>
          <w:sz w:val="24"/>
          <w:szCs w:val="24"/>
        </w:rPr>
        <w:t>Учреждение</w:t>
      </w:r>
      <w:r w:rsidRPr="009256D7"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2E5503" w:rsidRPr="009256D7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A41C3F" w:rsidRPr="009256D7">
        <w:rPr>
          <w:rFonts w:ascii="Times New Roman" w:hAnsi="Times New Roman" w:cs="Times New Roman"/>
          <w:sz w:val="24"/>
          <w:szCs w:val="24"/>
        </w:rPr>
        <w:t xml:space="preserve"> с сопроводительным письмом</w:t>
      </w:r>
      <w:r w:rsidR="00D26B38" w:rsidRPr="009256D7">
        <w:rPr>
          <w:rFonts w:ascii="Times New Roman" w:hAnsi="Times New Roman" w:cs="Times New Roman"/>
          <w:sz w:val="24"/>
          <w:szCs w:val="24"/>
        </w:rPr>
        <w:t xml:space="preserve">. </w:t>
      </w:r>
      <w:r w:rsidR="00D26B38" w:rsidRPr="009256D7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 вместе с иными предусмотренными к представлению документами подается СМСП в запечатанном конверте, который подлежи</w:t>
      </w:r>
      <w:r w:rsidR="00023448" w:rsidRPr="009256D7">
        <w:rPr>
          <w:rFonts w:ascii="Times New Roman" w:eastAsia="Times New Roman" w:hAnsi="Times New Roman" w:cs="Times New Roman"/>
          <w:sz w:val="24"/>
          <w:szCs w:val="24"/>
        </w:rPr>
        <w:t>т вскрытию</w:t>
      </w:r>
      <w:r w:rsidR="00D26B38" w:rsidRPr="009256D7">
        <w:rPr>
          <w:rFonts w:ascii="Times New Roman" w:eastAsia="Times New Roman" w:hAnsi="Times New Roman" w:cs="Times New Roman"/>
          <w:sz w:val="24"/>
          <w:szCs w:val="24"/>
        </w:rPr>
        <w:t xml:space="preserve"> на заседании конкурсной комиссии. На конверте указывается наименование конкурсного отбора,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14:paraId="65A2CAA7" w14:textId="77777777" w:rsidR="008775FC" w:rsidRPr="009256D7" w:rsidRDefault="00023448" w:rsidP="009A7C53">
      <w:pPr>
        <w:pStyle w:val="ConsPlusNormal"/>
        <w:ind w:firstLine="540"/>
        <w:jc w:val="both"/>
      </w:pPr>
      <w:r w:rsidRPr="009256D7">
        <w:t>В</w:t>
      </w:r>
      <w:r w:rsidR="008775FC" w:rsidRPr="009256D7">
        <w:t xml:space="preserve"> состав</w:t>
      </w:r>
      <w:r w:rsidRPr="009256D7">
        <w:t xml:space="preserve"> заявки</w:t>
      </w:r>
      <w:r w:rsidR="008775FC" w:rsidRPr="009256D7">
        <w:t xml:space="preserve"> входят следующие документы:</w:t>
      </w:r>
    </w:p>
    <w:p w14:paraId="31455B76" w14:textId="77777777" w:rsidR="008775FC" w:rsidRPr="009256D7" w:rsidRDefault="003A694B" w:rsidP="009A7C53">
      <w:pPr>
        <w:pStyle w:val="ConsPlusNormal"/>
        <w:ind w:firstLine="540"/>
        <w:jc w:val="both"/>
      </w:pPr>
      <w:r w:rsidRPr="009256D7">
        <w:t xml:space="preserve">1) заявление </w:t>
      </w:r>
      <w:r w:rsidR="008775FC" w:rsidRPr="009256D7">
        <w:t xml:space="preserve">по форме, </w:t>
      </w:r>
      <w:r w:rsidRPr="009256D7">
        <w:t>согласно Приложению №1 к настоящему Положению</w:t>
      </w:r>
      <w:r w:rsidR="008775FC" w:rsidRPr="009256D7">
        <w:t>;</w:t>
      </w:r>
    </w:p>
    <w:p w14:paraId="4CD27BD5" w14:textId="26B3A25C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2) доверенность (в случае подачи документов представителем </w:t>
      </w:r>
      <w:r w:rsidR="006F4B35" w:rsidRPr="009256D7">
        <w:t>СМСП</w:t>
      </w:r>
      <w:r w:rsidRPr="009256D7">
        <w:t>);</w:t>
      </w:r>
    </w:p>
    <w:p w14:paraId="41E57C89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3) документы, подтверждающие наличие у </w:t>
      </w:r>
      <w:r w:rsidR="003A694B" w:rsidRPr="009256D7">
        <w:t>СМСП</w:t>
      </w:r>
      <w:r w:rsidRPr="009256D7">
        <w:t xml:space="preserve"> в штате специалистов по работе с оборудованием, -</w:t>
      </w:r>
      <w:r w:rsidR="006B6A7E" w:rsidRPr="009256D7">
        <w:t xml:space="preserve"> копии приказов о приеме на работу/ выписка из приказа о приеме на работу, а также</w:t>
      </w:r>
      <w:r w:rsidRPr="009256D7">
        <w:t xml:space="preserve"> копии дипломов об образовании по соответствующим направлениям деятельности (профильной переподготовке), свидетельств, сертификатов, удостоверений или иные документы, подтверждающие умение работать со всем спектром оборудования ЦМИТ;</w:t>
      </w:r>
    </w:p>
    <w:p w14:paraId="1BE76BAA" w14:textId="29F57579" w:rsidR="008775FC" w:rsidRPr="009256D7" w:rsidRDefault="00127033" w:rsidP="009A7C53">
      <w:pPr>
        <w:pStyle w:val="ConsPlusNormal"/>
        <w:ind w:firstLine="540"/>
        <w:jc w:val="both"/>
      </w:pPr>
      <w:r w:rsidRPr="009256D7">
        <w:t>4</w:t>
      </w:r>
      <w:r w:rsidR="008775FC" w:rsidRPr="009256D7">
        <w:t xml:space="preserve">) документы, подтверждающие наличие у </w:t>
      </w:r>
      <w:r w:rsidR="00A154EB" w:rsidRPr="009256D7">
        <w:t>СМСП</w:t>
      </w:r>
      <w:r w:rsidR="008775FC" w:rsidRPr="009256D7">
        <w:t xml:space="preserve"> в штате специалиста по работе с детьми, - </w:t>
      </w:r>
      <w:r w:rsidR="006B6A7E" w:rsidRPr="009256D7">
        <w:t>копии приказов о приеме на работу/ выписка из приказа о приеме на работу, а также документов</w:t>
      </w:r>
      <w:r w:rsidR="008775FC" w:rsidRPr="009256D7">
        <w:t xml:space="preserve">, подтверждающих профильное образование по работе с детьми </w:t>
      </w:r>
      <w:r w:rsidR="008B0A8A" w:rsidRPr="009256D7">
        <w:t>(</w:t>
      </w:r>
      <w:r w:rsidR="008775FC" w:rsidRPr="009256D7">
        <w:t>дипломы о профильном образовании</w:t>
      </w:r>
      <w:r w:rsidR="008B0A8A" w:rsidRPr="009256D7">
        <w:t>/профильной переподготовке)</w:t>
      </w:r>
      <w:r w:rsidR="008775FC" w:rsidRPr="009256D7">
        <w:t>;</w:t>
      </w:r>
    </w:p>
    <w:p w14:paraId="181A0EB5" w14:textId="77777777" w:rsidR="008775FC" w:rsidRPr="009256D7" w:rsidRDefault="00127033" w:rsidP="009A7C53">
      <w:pPr>
        <w:pStyle w:val="ConsPlusNormal"/>
        <w:ind w:firstLine="540"/>
        <w:jc w:val="both"/>
      </w:pPr>
      <w:r w:rsidRPr="009256D7">
        <w:t>5</w:t>
      </w:r>
      <w:r w:rsidR="008775FC" w:rsidRPr="009256D7">
        <w:t>) документы, подтверждающие наличие реализованных проектов по направлению деятельности ЦМИТ (при наличии реализованных проектов на дату представления заявки);</w:t>
      </w:r>
    </w:p>
    <w:p w14:paraId="3AB30734" w14:textId="0A8F3312" w:rsidR="004B70B4" w:rsidRPr="009256D7" w:rsidRDefault="00127033" w:rsidP="009A7C53">
      <w:pPr>
        <w:pStyle w:val="ConsPlusNormal"/>
        <w:ind w:firstLine="540"/>
        <w:jc w:val="both"/>
      </w:pPr>
      <w:r w:rsidRPr="009256D7">
        <w:t>6</w:t>
      </w:r>
      <w:r w:rsidR="008775FC" w:rsidRPr="009256D7">
        <w:t xml:space="preserve">) подписанная руководителем </w:t>
      </w:r>
      <w:r w:rsidR="00E05519" w:rsidRPr="009256D7">
        <w:t>СМСП</w:t>
      </w:r>
      <w:r w:rsidR="00703A38" w:rsidRPr="009256D7">
        <w:t xml:space="preserve"> справка о том, что</w:t>
      </w:r>
      <w:r w:rsidR="004B70B4" w:rsidRPr="009256D7">
        <w:t xml:space="preserve">: </w:t>
      </w:r>
    </w:p>
    <w:p w14:paraId="01281A61" w14:textId="77777777" w:rsidR="004B70B4" w:rsidRPr="009256D7" w:rsidRDefault="003E5884" w:rsidP="009A7C53">
      <w:pPr>
        <w:pStyle w:val="ConsPlusNormal"/>
        <w:ind w:firstLine="540"/>
        <w:jc w:val="both"/>
      </w:pPr>
      <w:r w:rsidRPr="009256D7">
        <w:t>СМСП</w:t>
      </w:r>
      <w:r w:rsidR="004B70B4" w:rsidRPr="009256D7">
        <w:t xml:space="preserve"> соответствует критериям, установленным Федеральным </w:t>
      </w:r>
      <w:hyperlink r:id="rId12" w:history="1">
        <w:r w:rsidR="004B70B4" w:rsidRPr="009256D7">
          <w:t>законом</w:t>
        </w:r>
      </w:hyperlink>
      <w:r w:rsidR="004B70B4" w:rsidRPr="009256D7">
        <w:t xml:space="preserve"> от 24 июля 2007 г. N 209-ФЗ "О развитии малого и среднего предпринимательства в Российской Федерации" (за исключением субъектов малого и среднего предпринимательства, указанных в </w:t>
      </w:r>
      <w:hyperlink r:id="rId13" w:history="1">
        <w:r w:rsidR="004B70B4" w:rsidRPr="009256D7">
          <w:t>частях 3</w:t>
        </w:r>
      </w:hyperlink>
      <w:r w:rsidR="004B70B4" w:rsidRPr="009256D7">
        <w:t xml:space="preserve"> и </w:t>
      </w:r>
      <w:hyperlink r:id="rId14" w:history="1">
        <w:r w:rsidR="004B70B4" w:rsidRPr="009256D7">
          <w:t>4 статьи 14</w:t>
        </w:r>
      </w:hyperlink>
      <w:r w:rsidR="004B70B4" w:rsidRPr="009256D7">
        <w:t xml:space="preserve"> данного Федерального закона), и сведения о нем внесены в единый реестр субъектов малого и среднего предпринимательства;</w:t>
      </w:r>
    </w:p>
    <w:p w14:paraId="7A88AF76" w14:textId="1C42B892" w:rsidR="004B70B4" w:rsidRPr="009256D7" w:rsidRDefault="003E5884" w:rsidP="009A7C53">
      <w:pPr>
        <w:pStyle w:val="ConsPlusNormal"/>
        <w:ind w:firstLine="540"/>
        <w:jc w:val="both"/>
      </w:pPr>
      <w:r w:rsidRPr="009256D7">
        <w:t>СМСП</w:t>
      </w:r>
      <w:r w:rsidR="004B70B4" w:rsidRPr="009256D7">
        <w:t xml:space="preserve"> не находится в процессе реорганизации, ликвидации, банкротства, а </w:t>
      </w:r>
      <w:r w:rsidRPr="009256D7">
        <w:t>СМСП</w:t>
      </w:r>
      <w:r w:rsidR="004B70B4" w:rsidRPr="009256D7">
        <w:t xml:space="preserve"> - индивидуальный предприниматель не прекратил деятельность в качестве индивидуального предпринимателя или </w:t>
      </w:r>
      <w:r w:rsidR="00E05519" w:rsidRPr="009256D7">
        <w:t xml:space="preserve">не </w:t>
      </w:r>
      <w:r w:rsidR="004B70B4" w:rsidRPr="009256D7">
        <w:t>представ</w:t>
      </w:r>
      <w:r w:rsidR="00E05519" w:rsidRPr="009256D7">
        <w:t>лял</w:t>
      </w:r>
      <w:r w:rsidR="004B70B4" w:rsidRPr="009256D7">
        <w:t xml:space="preserve"> в федеральный орган исполнительной власти (его территориальный орган), уполномоченный Правительством Российской Федерации на государственную регистрацию, заявление о государственной регистрации прекращения субъектом предпринимательства деятельности в качестве индивидуального предпринимателя;</w:t>
      </w:r>
    </w:p>
    <w:p w14:paraId="68C032DC" w14:textId="77777777" w:rsidR="004B70B4" w:rsidRPr="009256D7" w:rsidRDefault="003E5884" w:rsidP="009A7C53">
      <w:pPr>
        <w:pStyle w:val="ConsPlusNormal"/>
        <w:ind w:firstLine="540"/>
        <w:jc w:val="both"/>
      </w:pPr>
      <w:r w:rsidRPr="009256D7">
        <w:t>СМСП</w:t>
      </w:r>
      <w:r w:rsidR="004B70B4" w:rsidRPr="009256D7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6B6A7E" w:rsidRPr="009256D7">
        <w:t>купности превышает 50 процентов;</w:t>
      </w:r>
    </w:p>
    <w:p w14:paraId="306C0401" w14:textId="77777777" w:rsidR="006B6A7E" w:rsidRPr="009256D7" w:rsidRDefault="006B6A7E" w:rsidP="009A7C53">
      <w:pPr>
        <w:pStyle w:val="ConsPlusNormal"/>
        <w:ind w:firstLine="540"/>
        <w:jc w:val="both"/>
      </w:pPr>
      <w:r w:rsidRPr="009256D7">
        <w:t xml:space="preserve">у </w:t>
      </w:r>
      <w:r w:rsidR="00DA4373" w:rsidRPr="009256D7">
        <w:t>СМСП</w:t>
      </w:r>
      <w:r w:rsidRPr="009256D7">
        <w:t xml:space="preserve"> отсутствует просроченная задолженность по возврату в областной бюджет субсидий, бюджетных инвестиций, и иной просроченной задолже</w:t>
      </w:r>
      <w:r w:rsidR="00191999" w:rsidRPr="009256D7">
        <w:t>нности перед областным бюджетом;</w:t>
      </w:r>
    </w:p>
    <w:p w14:paraId="3AE26B49" w14:textId="77777777" w:rsidR="008775FC" w:rsidRPr="009256D7" w:rsidRDefault="00127033" w:rsidP="009A7C53">
      <w:pPr>
        <w:pStyle w:val="ConsPlusNormal"/>
        <w:ind w:firstLine="540"/>
        <w:jc w:val="both"/>
      </w:pPr>
      <w:r w:rsidRPr="009256D7">
        <w:t>7</w:t>
      </w:r>
      <w:r w:rsidR="008775FC" w:rsidRPr="009256D7">
        <w:t xml:space="preserve">) согласие на обработку персональных данных (в случаях и в форме, которые установлены Федеральным </w:t>
      </w:r>
      <w:hyperlink r:id="rId15" w:history="1">
        <w:r w:rsidR="008775FC" w:rsidRPr="009256D7">
          <w:t>законом</w:t>
        </w:r>
      </w:hyperlink>
      <w:r w:rsidR="008775FC" w:rsidRPr="009256D7">
        <w:t xml:space="preserve"> от 27 июля 2006 г. N </w:t>
      </w:r>
      <w:r w:rsidR="00191999" w:rsidRPr="009256D7">
        <w:t>152-ФЗ "О персональных данных");</w:t>
      </w:r>
    </w:p>
    <w:p w14:paraId="1B3AAFF4" w14:textId="0F267D59" w:rsidR="002F7472" w:rsidRPr="009256D7" w:rsidRDefault="00127033" w:rsidP="009A7C53">
      <w:pPr>
        <w:pStyle w:val="ConsPlusNormal"/>
        <w:ind w:firstLine="540"/>
        <w:jc w:val="both"/>
      </w:pPr>
      <w:r w:rsidRPr="009256D7">
        <w:t>8</w:t>
      </w:r>
      <w:r w:rsidR="004B70B4" w:rsidRPr="009256D7">
        <w:t xml:space="preserve">) </w:t>
      </w:r>
      <w:r w:rsidR="002F7472" w:rsidRPr="009256D7">
        <w:t xml:space="preserve">справку из налогового органа, содержащую сведения о наличии (об отсутствии) у </w:t>
      </w:r>
      <w:r w:rsidR="00E05519" w:rsidRPr="009256D7">
        <w:t>СМСП</w:t>
      </w:r>
      <w:r w:rsidR="002F7472" w:rsidRPr="009256D7">
        <w:t xml:space="preserve"> налоговой задолженности по состоянию на дату представления заявки;</w:t>
      </w:r>
    </w:p>
    <w:p w14:paraId="357CF4B7" w14:textId="77777777" w:rsidR="002F7472" w:rsidRPr="009256D7" w:rsidRDefault="004B70B4" w:rsidP="009A7C53">
      <w:pPr>
        <w:pStyle w:val="ConsPlusNormal"/>
        <w:ind w:firstLine="540"/>
        <w:jc w:val="both"/>
      </w:pPr>
      <w:bookmarkStart w:id="3" w:name="Par196"/>
      <w:bookmarkEnd w:id="3"/>
      <w:r w:rsidRPr="009256D7">
        <w:t>1</w:t>
      </w:r>
      <w:r w:rsidR="00127033" w:rsidRPr="009256D7">
        <w:t>0</w:t>
      </w:r>
      <w:r w:rsidR="002F7472" w:rsidRPr="009256D7">
        <w:t xml:space="preserve">) </w:t>
      </w:r>
      <w:r w:rsidR="00372C0B" w:rsidRPr="009256D7">
        <w:t>Проект деятельности ЦМИТ</w:t>
      </w:r>
      <w:r w:rsidR="00191999" w:rsidRPr="009256D7">
        <w:t>;</w:t>
      </w:r>
    </w:p>
    <w:p w14:paraId="15C4D87D" w14:textId="77777777" w:rsidR="00191999" w:rsidRPr="009256D7" w:rsidRDefault="00191999" w:rsidP="009A7C53">
      <w:pPr>
        <w:pStyle w:val="ConsPlusNormal"/>
        <w:ind w:firstLine="540"/>
        <w:jc w:val="both"/>
      </w:pPr>
      <w:r w:rsidRPr="009256D7">
        <w:lastRenderedPageBreak/>
        <w:t>11) Копия лицензии на осуществление образовательной деятельности</w:t>
      </w:r>
      <w:r w:rsidR="006243FF" w:rsidRPr="009256D7">
        <w:t xml:space="preserve"> (при наличии)</w:t>
      </w:r>
      <w:r w:rsidRPr="009256D7">
        <w:t>.</w:t>
      </w:r>
    </w:p>
    <w:p w14:paraId="3BB1FC3E" w14:textId="38DFCFEF" w:rsidR="00023448" w:rsidRPr="009256D7" w:rsidRDefault="006C74EA" w:rsidP="00023448">
      <w:pPr>
        <w:pStyle w:val="ConsPlusNormal"/>
        <w:ind w:firstLine="540"/>
        <w:outlineLvl w:val="1"/>
        <w:rPr>
          <w:highlight w:val="yellow"/>
        </w:rPr>
      </w:pPr>
      <w:r w:rsidRPr="009256D7">
        <w:t xml:space="preserve">12) </w:t>
      </w:r>
      <w:r w:rsidR="00023448" w:rsidRPr="009256D7">
        <w:t>Расчет стоимости услуг ЦМИТ, с обоснованием Затрат по оказанию услуг</w:t>
      </w:r>
      <w:r w:rsidR="006F4B35" w:rsidRPr="009256D7">
        <w:t>.</w:t>
      </w:r>
    </w:p>
    <w:p w14:paraId="36269F48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>2.</w:t>
      </w:r>
      <w:r w:rsidR="007F53A0" w:rsidRPr="009256D7">
        <w:t>5</w:t>
      </w:r>
      <w:r w:rsidRPr="009256D7">
        <w:t xml:space="preserve">. </w:t>
      </w:r>
      <w:r w:rsidR="003E5884" w:rsidRPr="009256D7">
        <w:t>СМСП</w:t>
      </w:r>
      <w:r w:rsidRPr="009256D7">
        <w:t xml:space="preserve">, помимо документов, указанных в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9256D7">
          <w:t>пункте 2.</w:t>
        </w:r>
      </w:hyperlink>
      <w:r w:rsidR="007F53A0" w:rsidRPr="009256D7">
        <w:t>4</w:t>
      </w:r>
      <w:r w:rsidRPr="009256D7">
        <w:t xml:space="preserve"> настоящего </w:t>
      </w:r>
      <w:r w:rsidR="00695371" w:rsidRPr="009256D7">
        <w:t>Положения</w:t>
      </w:r>
      <w:r w:rsidRPr="009256D7">
        <w:t xml:space="preserve">, вправе представить в </w:t>
      </w:r>
      <w:r w:rsidR="00372C0B" w:rsidRPr="009256D7">
        <w:t>Учреждение</w:t>
      </w:r>
      <w:r w:rsidRPr="009256D7">
        <w:t xml:space="preserve"> иные документы, имеющие отношение к проекту ЦМИТ.</w:t>
      </w:r>
    </w:p>
    <w:p w14:paraId="02B94EF3" w14:textId="77777777" w:rsidR="008775FC" w:rsidRPr="009256D7" w:rsidRDefault="008775FC" w:rsidP="009A7C53">
      <w:pPr>
        <w:pStyle w:val="ConsPlusNormal"/>
        <w:ind w:firstLine="540"/>
        <w:jc w:val="both"/>
      </w:pPr>
      <w:bookmarkStart w:id="4" w:name="Par184"/>
      <w:bookmarkEnd w:id="4"/>
      <w:r w:rsidRPr="009256D7">
        <w:t>2.</w:t>
      </w:r>
      <w:r w:rsidR="007F53A0" w:rsidRPr="009256D7">
        <w:t>6</w:t>
      </w:r>
      <w:r w:rsidRPr="009256D7">
        <w:t xml:space="preserve">. Копии документов, входящих в состав заявки, должны быть удостоверены подписью </w:t>
      </w:r>
      <w:r w:rsidR="00DA4373" w:rsidRPr="009256D7">
        <w:t>СМСП</w:t>
      </w:r>
      <w:r w:rsidRPr="009256D7">
        <w:t xml:space="preserve"> или лица, уполномоченного </w:t>
      </w:r>
      <w:r w:rsidR="00DA4373" w:rsidRPr="009256D7">
        <w:t>СМСП</w:t>
      </w:r>
      <w:r w:rsidRPr="009256D7">
        <w:t>.</w:t>
      </w:r>
    </w:p>
    <w:p w14:paraId="1A165FD3" w14:textId="77777777" w:rsidR="008775FC" w:rsidRPr="009256D7" w:rsidRDefault="007F53A0" w:rsidP="009A7C53">
      <w:pPr>
        <w:pStyle w:val="ConsPlusNormal"/>
        <w:ind w:firstLine="540"/>
        <w:jc w:val="both"/>
      </w:pPr>
      <w:bookmarkStart w:id="5" w:name="Par185"/>
      <w:bookmarkEnd w:id="5"/>
      <w:r w:rsidRPr="009256D7">
        <w:t>2.7</w:t>
      </w:r>
      <w:r w:rsidR="008775FC" w:rsidRPr="009256D7">
        <w:t xml:space="preserve">. </w:t>
      </w:r>
      <w:r w:rsidR="003E5884" w:rsidRPr="009256D7">
        <w:t>СМСП</w:t>
      </w:r>
      <w:r w:rsidR="008775FC" w:rsidRPr="009256D7">
        <w:t xml:space="preserve"> вправе представить</w:t>
      </w:r>
      <w:r w:rsidR="007D1B4B" w:rsidRPr="009256D7">
        <w:t xml:space="preserve"> только одну</w:t>
      </w:r>
      <w:r w:rsidR="008775FC" w:rsidRPr="009256D7">
        <w:t xml:space="preserve"> заявку.</w:t>
      </w:r>
    </w:p>
    <w:p w14:paraId="6766E730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Все листы заявки, представленной на бумажном носителе, должны быть прошиты и пронумерованы. Заявка должна содержать опись входящих в ее состав документов и подписана </w:t>
      </w:r>
      <w:r w:rsidR="00090C23" w:rsidRPr="009256D7">
        <w:t>СМСП</w:t>
      </w:r>
      <w:r w:rsidRPr="009256D7">
        <w:t xml:space="preserve"> или лицом, уполномоченным </w:t>
      </w:r>
      <w:r w:rsidR="00090C23" w:rsidRPr="009256D7">
        <w:t>СМСП</w:t>
      </w:r>
      <w:r w:rsidRPr="009256D7">
        <w:t>.</w:t>
      </w:r>
    </w:p>
    <w:p w14:paraId="71BFFC7E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>2.</w:t>
      </w:r>
      <w:r w:rsidR="009A7222" w:rsidRPr="009256D7">
        <w:t>8</w:t>
      </w:r>
      <w:r w:rsidRPr="009256D7">
        <w:t xml:space="preserve">. Заявка регистрируется в журнале </w:t>
      </w:r>
      <w:r w:rsidR="009A7222" w:rsidRPr="009256D7">
        <w:t>входящей корреспонденции</w:t>
      </w:r>
      <w:r w:rsidRPr="009256D7">
        <w:t xml:space="preserve"> в день ее представления </w:t>
      </w:r>
      <w:r w:rsidR="007D1B4B" w:rsidRPr="009256D7">
        <w:t>Учреждению</w:t>
      </w:r>
      <w:r w:rsidRPr="009256D7">
        <w:t>.</w:t>
      </w:r>
    </w:p>
    <w:p w14:paraId="6D4668BA" w14:textId="77777777" w:rsidR="00EA3484" w:rsidRPr="009256D7" w:rsidRDefault="006243FF" w:rsidP="009A7C53">
      <w:pPr>
        <w:pStyle w:val="ConsPlusNormal"/>
        <w:ind w:firstLine="540"/>
        <w:jc w:val="both"/>
      </w:pPr>
      <w:bookmarkStart w:id="6" w:name="Par189"/>
      <w:bookmarkEnd w:id="6"/>
      <w:r w:rsidRPr="009256D7">
        <w:t>2.9</w:t>
      </w:r>
      <w:r w:rsidR="008775FC" w:rsidRPr="009256D7">
        <w:t xml:space="preserve">. </w:t>
      </w:r>
      <w:r w:rsidR="007D1B4B" w:rsidRPr="009256D7">
        <w:t>Учреждение</w:t>
      </w:r>
      <w:r w:rsidR="008775FC" w:rsidRPr="009256D7">
        <w:t xml:space="preserve"> в течение </w:t>
      </w:r>
      <w:r w:rsidR="00372C0B" w:rsidRPr="009256D7">
        <w:t>трех</w:t>
      </w:r>
      <w:r w:rsidR="008775FC" w:rsidRPr="009256D7">
        <w:t xml:space="preserve"> рабочих дней со дня окончания приема заявок</w:t>
      </w:r>
      <w:r w:rsidR="00EA3484" w:rsidRPr="009256D7">
        <w:t>:</w:t>
      </w:r>
    </w:p>
    <w:p w14:paraId="412CAA9F" w14:textId="5663AFD9" w:rsidR="00CA5E2E" w:rsidRPr="009256D7" w:rsidRDefault="009F40F6" w:rsidP="009F40F6">
      <w:pPr>
        <w:shd w:val="clear" w:color="auto" w:fill="FFFFFF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bCs/>
          <w:sz w:val="24"/>
          <w:szCs w:val="24"/>
        </w:rPr>
        <w:t>вскрывает конверты с заявками на участие в конкурсе. Вскрытие конвертов с заявками на участие в конкурсе осуществляется к</w:t>
      </w:r>
      <w:r w:rsidR="00CA5E2E" w:rsidRPr="009256D7">
        <w:rPr>
          <w:rFonts w:ascii="Times New Roman" w:eastAsia="Times New Roman" w:hAnsi="Times New Roman" w:cs="Times New Roman"/>
          <w:bCs/>
          <w:sz w:val="24"/>
          <w:szCs w:val="24"/>
        </w:rPr>
        <w:t>онкурсной комиссией публично в день, время и в месте, указанные в извещении о проведении конкурса.</w:t>
      </w:r>
      <w:r w:rsidRPr="009256D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Вскрытию подлежат все конверты с заявками на участие в конкурсе, представленные в конкурсную комиссию до истечения срока представления заявок на участие в конкурсе, указанного в конкурсной документации. При вскрытии конвертов, объявляются и заносятся в протокол наименование (фамилия, имя, отчество) и место нахождения (место жительства) каждого заявителя, конверт, с заявкой которого вскрывается, а также сведения о наличии в этой заявке документов и материалов, представление которых предусмотрено конкурсной документацией. </w:t>
      </w:r>
      <w:r w:rsidRPr="009256D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СМСП</w:t>
      </w:r>
      <w:r w:rsidR="00CA5E2E" w:rsidRPr="009256D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или их представители вправе присутствовать при вскрытии конвертов с заявками на участие в конкурсе.</w:t>
      </w:r>
    </w:p>
    <w:p w14:paraId="699A63C3" w14:textId="77777777" w:rsidR="008775FC" w:rsidRPr="009256D7" w:rsidRDefault="00805A55" w:rsidP="009A7C53">
      <w:pPr>
        <w:pStyle w:val="ConsPlusNormal"/>
        <w:ind w:firstLine="540"/>
        <w:jc w:val="both"/>
      </w:pPr>
      <w:r w:rsidRPr="009256D7">
        <w:t>осуществляет рассмотрение заявок, документов в составе заявки на соответствие тре</w:t>
      </w:r>
      <w:r w:rsidR="00127033" w:rsidRPr="009256D7">
        <w:t xml:space="preserve">бованиям, установленных </w:t>
      </w:r>
      <w:r w:rsidRPr="009256D7">
        <w:t>настоящ</w:t>
      </w:r>
      <w:r w:rsidR="00127033" w:rsidRPr="009256D7">
        <w:t>им</w:t>
      </w:r>
      <w:r w:rsidR="003E5884" w:rsidRPr="009256D7">
        <w:t xml:space="preserve"> </w:t>
      </w:r>
      <w:r w:rsidR="002E5503" w:rsidRPr="009256D7">
        <w:t>Положением</w:t>
      </w:r>
      <w:r w:rsidRPr="009256D7">
        <w:t>.</w:t>
      </w:r>
    </w:p>
    <w:p w14:paraId="62F20D0D" w14:textId="0B2CA17B" w:rsidR="00EA3484" w:rsidRPr="009256D7" w:rsidRDefault="00EA3484" w:rsidP="009A7C53">
      <w:pPr>
        <w:pStyle w:val="ConsPlusNormal"/>
        <w:ind w:firstLine="540"/>
        <w:jc w:val="both"/>
      </w:pPr>
      <w:r w:rsidRPr="009256D7">
        <w:t xml:space="preserve">принимает решение о допуске </w:t>
      </w:r>
      <w:r w:rsidR="006F4B35" w:rsidRPr="009256D7">
        <w:t>СМСП</w:t>
      </w:r>
      <w:r w:rsidRPr="009256D7">
        <w:t xml:space="preserve"> к участию в конкурс</w:t>
      </w:r>
      <w:r w:rsidR="002E5503" w:rsidRPr="009256D7">
        <w:t>ном отборе</w:t>
      </w:r>
      <w:r w:rsidRPr="009256D7">
        <w:t xml:space="preserve"> либо об отказе </w:t>
      </w:r>
      <w:r w:rsidR="00A154EB" w:rsidRPr="009256D7">
        <w:t>СМСП</w:t>
      </w:r>
      <w:r w:rsidRPr="009256D7">
        <w:t xml:space="preserve"> в допуске к участию в конкурс</w:t>
      </w:r>
      <w:r w:rsidR="002E5503" w:rsidRPr="009256D7">
        <w:t>ном отборе</w:t>
      </w:r>
      <w:r w:rsidRPr="009256D7">
        <w:t>.</w:t>
      </w:r>
    </w:p>
    <w:p w14:paraId="7AEB840F" w14:textId="77777777" w:rsidR="008775FC" w:rsidRPr="009256D7" w:rsidRDefault="007B6E6F" w:rsidP="009A7C53">
      <w:pPr>
        <w:pStyle w:val="ConsPlusNormal"/>
        <w:ind w:firstLine="540"/>
        <w:jc w:val="both"/>
      </w:pPr>
      <w:r w:rsidRPr="009256D7">
        <w:t>Результат рассмотрения заявок оформляется протоколом заседания комиссии.</w:t>
      </w:r>
    </w:p>
    <w:p w14:paraId="38363992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>2.</w:t>
      </w:r>
      <w:r w:rsidR="009A7222" w:rsidRPr="009256D7">
        <w:t>10</w:t>
      </w:r>
      <w:r w:rsidRPr="009256D7">
        <w:t xml:space="preserve">. Основаниями для отказа </w:t>
      </w:r>
      <w:r w:rsidR="00090C23" w:rsidRPr="009256D7">
        <w:t>СМСП</w:t>
      </w:r>
      <w:r w:rsidRPr="009256D7">
        <w:t xml:space="preserve"> в допуске к участию в конкурс</w:t>
      </w:r>
      <w:r w:rsidR="002E5503" w:rsidRPr="009256D7">
        <w:t xml:space="preserve">ном отборе </w:t>
      </w:r>
      <w:r w:rsidRPr="009256D7">
        <w:t>являются:</w:t>
      </w:r>
    </w:p>
    <w:p w14:paraId="134B7547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1) несоответствие </w:t>
      </w:r>
      <w:r w:rsidR="00090C23" w:rsidRPr="009256D7">
        <w:t>СМСП</w:t>
      </w:r>
      <w:r w:rsidRPr="009256D7">
        <w:t xml:space="preserve"> условиям, установленным </w:t>
      </w:r>
      <w:hyperlink w:anchor="Par84" w:tooltip="2.1.1. Соответствие субъекта предпринимательства на дату представления заявки следующим требованиям:" w:history="1">
        <w:r w:rsidR="006243FF" w:rsidRPr="009256D7">
          <w:t>подпунктом 2.3</w:t>
        </w:r>
        <w:r w:rsidRPr="009256D7">
          <w:t>.1 пункта 2.</w:t>
        </w:r>
      </w:hyperlink>
      <w:r w:rsidR="006243FF" w:rsidRPr="009256D7">
        <w:t>3</w:t>
      </w:r>
      <w:r w:rsidRPr="009256D7">
        <w:t xml:space="preserve"> настоящего </w:t>
      </w:r>
      <w:r w:rsidR="00695371" w:rsidRPr="009256D7">
        <w:t>Положения</w:t>
      </w:r>
      <w:r w:rsidRPr="009256D7">
        <w:t>;</w:t>
      </w:r>
    </w:p>
    <w:p w14:paraId="50DED319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2) несоответствие представленной </w:t>
      </w:r>
      <w:r w:rsidR="00090C23" w:rsidRPr="009256D7">
        <w:t>СМСП</w:t>
      </w:r>
      <w:r w:rsidRPr="009256D7">
        <w:t xml:space="preserve"> заявки требованиям к порядку ее подачи и оформлению, установленным </w:t>
      </w:r>
      <w:hyperlink w:anchor="Par185" w:tooltip="2.6. Заявитель вправе представить заявку в отношении только одного направления деятельности ЦМИТ." w:history="1">
        <w:r w:rsidR="002E5503" w:rsidRPr="009256D7">
          <w:t>пункта</w:t>
        </w:r>
        <w:r w:rsidRPr="009256D7">
          <w:t>м</w:t>
        </w:r>
        <w:r w:rsidR="006243FF" w:rsidRPr="009256D7">
          <w:t>и 2.6</w:t>
        </w:r>
        <w:r w:rsidR="002E5503" w:rsidRPr="009256D7">
          <w:t>. и</w:t>
        </w:r>
        <w:r w:rsidRPr="009256D7">
          <w:t xml:space="preserve"> 2.</w:t>
        </w:r>
      </w:hyperlink>
      <w:r w:rsidR="006243FF" w:rsidRPr="009256D7">
        <w:t>7.</w:t>
      </w:r>
      <w:r w:rsidRPr="009256D7">
        <w:t xml:space="preserve"> настоящего </w:t>
      </w:r>
      <w:r w:rsidR="002E5503" w:rsidRPr="009256D7">
        <w:t>Положения</w:t>
      </w:r>
      <w:r w:rsidRPr="009256D7">
        <w:t>;</w:t>
      </w:r>
    </w:p>
    <w:p w14:paraId="0F5549AA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3) непредставление (предоставление не в полном объеме) документов, указанных в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9256D7">
          <w:t>пункте 2.</w:t>
        </w:r>
      </w:hyperlink>
      <w:r w:rsidR="006243FF" w:rsidRPr="009256D7">
        <w:t>4.</w:t>
      </w:r>
      <w:r w:rsidRPr="009256D7">
        <w:t xml:space="preserve"> настоящего </w:t>
      </w:r>
      <w:r w:rsidR="002E5503" w:rsidRPr="009256D7">
        <w:t>Положения</w:t>
      </w:r>
      <w:r w:rsidRPr="009256D7">
        <w:t>;</w:t>
      </w:r>
    </w:p>
    <w:p w14:paraId="55F7C198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4) несоответствие документов, которые </w:t>
      </w:r>
      <w:r w:rsidR="003E5884" w:rsidRPr="009256D7">
        <w:t>СМСП</w:t>
      </w:r>
      <w:r w:rsidRPr="009256D7">
        <w:t xml:space="preserve"> должен представить в составе заявки в соответствии с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9256D7">
          <w:t>пунктом 2.</w:t>
        </w:r>
      </w:hyperlink>
      <w:r w:rsidR="006243FF" w:rsidRPr="009256D7">
        <w:t>4</w:t>
      </w:r>
      <w:r w:rsidRPr="009256D7">
        <w:t xml:space="preserve"> настоящего </w:t>
      </w:r>
      <w:r w:rsidR="002E5503" w:rsidRPr="009256D7">
        <w:t>Положения</w:t>
      </w:r>
      <w:r w:rsidRPr="009256D7">
        <w:t xml:space="preserve">, требованиям к их содержанию и оформлению, установленным </w:t>
      </w:r>
      <w:hyperlink w:anchor="Par169" w:tooltip="2.3. Для участия в конкурсе субъект предпринимательства, претендующий на получение субсидии (далее именуется - Заявитель), либо представитель Заявителя по доверенности в течение срока, указанного в извещении, представляет в Комитет заявку, в состав которой вхо" w:history="1">
        <w:r w:rsidRPr="009256D7">
          <w:t>пунктами 2.</w:t>
        </w:r>
      </w:hyperlink>
      <w:r w:rsidR="006243FF" w:rsidRPr="009256D7">
        <w:t>4</w:t>
      </w:r>
      <w:r w:rsidRPr="009256D7">
        <w:t xml:space="preserve"> и </w:t>
      </w:r>
      <w:hyperlink w:anchor="Par184" w:tooltip="2.5. Копии документов, входящих в состав заявки, должны быть удостоверены подписью Заявителя или лица, уполномоченного Заявителем." w:history="1">
        <w:r w:rsidRPr="009256D7">
          <w:t>2.</w:t>
        </w:r>
      </w:hyperlink>
      <w:r w:rsidR="006243FF" w:rsidRPr="009256D7">
        <w:t>6</w:t>
      </w:r>
      <w:r w:rsidRPr="009256D7">
        <w:t xml:space="preserve"> настоящего </w:t>
      </w:r>
      <w:r w:rsidR="002E5503" w:rsidRPr="009256D7">
        <w:t>Положения</w:t>
      </w:r>
      <w:r w:rsidRPr="009256D7">
        <w:t>;</w:t>
      </w:r>
    </w:p>
    <w:p w14:paraId="1CCABEF6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5) недостоверность представленных </w:t>
      </w:r>
      <w:r w:rsidR="00090C23" w:rsidRPr="009256D7">
        <w:t>СМСП</w:t>
      </w:r>
      <w:r w:rsidRPr="009256D7">
        <w:t xml:space="preserve"> сведений;</w:t>
      </w:r>
    </w:p>
    <w:p w14:paraId="290C9592" w14:textId="77777777" w:rsidR="008775FC" w:rsidRPr="009256D7" w:rsidRDefault="008775FC" w:rsidP="009A7C53">
      <w:pPr>
        <w:pStyle w:val="ConsPlusNormal"/>
        <w:ind w:firstLine="540"/>
        <w:jc w:val="both"/>
      </w:pPr>
      <w:r w:rsidRPr="009256D7">
        <w:t>6) представление заявки неуполномоченным лицом.</w:t>
      </w:r>
    </w:p>
    <w:p w14:paraId="62D2D056" w14:textId="77777777" w:rsidR="008775FC" w:rsidRPr="009256D7" w:rsidRDefault="008775FC" w:rsidP="009A7C53">
      <w:pPr>
        <w:pStyle w:val="ConsPlusNormal"/>
        <w:ind w:firstLine="540"/>
        <w:jc w:val="both"/>
      </w:pPr>
      <w:bookmarkStart w:id="7" w:name="Par211"/>
      <w:bookmarkEnd w:id="7"/>
      <w:r w:rsidRPr="009256D7">
        <w:t>2.1</w:t>
      </w:r>
      <w:r w:rsidR="009A7222" w:rsidRPr="009256D7">
        <w:t>1</w:t>
      </w:r>
      <w:r w:rsidRPr="009256D7">
        <w:t xml:space="preserve">.В случае принятия </w:t>
      </w:r>
      <w:r w:rsidR="00EA3484" w:rsidRPr="009256D7">
        <w:t>Учреждением</w:t>
      </w:r>
      <w:r w:rsidRPr="009256D7">
        <w:t xml:space="preserve"> решения об отказе </w:t>
      </w:r>
      <w:r w:rsidR="00090C23" w:rsidRPr="009256D7">
        <w:t>СМСП</w:t>
      </w:r>
      <w:r w:rsidRPr="009256D7">
        <w:t xml:space="preserve"> в </w:t>
      </w:r>
      <w:r w:rsidR="002E5503" w:rsidRPr="009256D7">
        <w:t>допуске к участию в конкурсном отборе</w:t>
      </w:r>
      <w:r w:rsidR="00EA3484" w:rsidRPr="009256D7">
        <w:t xml:space="preserve"> в протоколе</w:t>
      </w:r>
      <w:r w:rsidR="002E5503" w:rsidRPr="009256D7">
        <w:t xml:space="preserve"> об итогах допуска к конкурсному отбору</w:t>
      </w:r>
      <w:r w:rsidRPr="009256D7">
        <w:t xml:space="preserve"> указываются основания для отказа.</w:t>
      </w:r>
    </w:p>
    <w:p w14:paraId="4C8F6C53" w14:textId="7253DCDB" w:rsidR="008775FC" w:rsidRPr="009256D7" w:rsidRDefault="008775FC" w:rsidP="00A41C3F">
      <w:pPr>
        <w:pStyle w:val="ConsPlusNormal"/>
        <w:ind w:firstLine="540"/>
        <w:jc w:val="both"/>
      </w:pPr>
      <w:r w:rsidRPr="009256D7">
        <w:t>2.1</w:t>
      </w:r>
      <w:r w:rsidR="009A7222" w:rsidRPr="009256D7">
        <w:t>2</w:t>
      </w:r>
      <w:r w:rsidRPr="009256D7">
        <w:t xml:space="preserve">. </w:t>
      </w:r>
      <w:r w:rsidR="00EA3484" w:rsidRPr="009256D7">
        <w:t>Учреждение</w:t>
      </w:r>
      <w:r w:rsidRPr="009256D7">
        <w:t xml:space="preserve"> в течение </w:t>
      </w:r>
      <w:r w:rsidR="00372C0B" w:rsidRPr="009256D7">
        <w:t>трех рабочих</w:t>
      </w:r>
      <w:r w:rsidRPr="009256D7">
        <w:t xml:space="preserve"> дней со дня принятия решения, предусмотренного </w:t>
      </w:r>
      <w:hyperlink w:anchor="Par211" w:tooltip="2.12. Решение о допуске Заявителя к участию в конкурсе либо об отказе Заявителю в допуске к участию в конкурсе оформляется Комитетом в форме приказа об итогах допуска к конкурсу." w:history="1">
        <w:r w:rsidRPr="009256D7">
          <w:t>пунктом 2.</w:t>
        </w:r>
      </w:hyperlink>
      <w:r w:rsidR="00A41C3F" w:rsidRPr="009256D7">
        <w:t>9</w:t>
      </w:r>
      <w:r w:rsidRPr="009256D7">
        <w:t xml:space="preserve"> настоящего </w:t>
      </w:r>
      <w:r w:rsidR="002E5503" w:rsidRPr="009256D7">
        <w:t>Положения</w:t>
      </w:r>
      <w:r w:rsidR="00E05519" w:rsidRPr="009256D7">
        <w:t xml:space="preserve"> </w:t>
      </w:r>
      <w:r w:rsidR="00A41C3F" w:rsidRPr="009256D7">
        <w:t>размещает в информационно-телекоммуникационной сети Интернет по адресу</w:t>
      </w:r>
      <w:r w:rsidR="008F496B" w:rsidRPr="009256D7">
        <w:t xml:space="preserve"> https://mspvolga.ru/</w:t>
      </w:r>
      <w:r w:rsidR="00A41C3F" w:rsidRPr="009256D7">
        <w:t xml:space="preserve">  в подразделе "Новости"</w:t>
      </w:r>
      <w:r w:rsidR="00E05519" w:rsidRPr="009256D7">
        <w:t xml:space="preserve"> </w:t>
      </w:r>
      <w:r w:rsidR="00EA3484" w:rsidRPr="009256D7">
        <w:t>протокол</w:t>
      </w:r>
      <w:r w:rsidRPr="009256D7">
        <w:t xml:space="preserve"> об итогах допуска к конкурс</w:t>
      </w:r>
      <w:r w:rsidR="002E5503" w:rsidRPr="009256D7">
        <w:t>ному отбору</w:t>
      </w:r>
      <w:r w:rsidR="00372C0B" w:rsidRPr="009256D7">
        <w:t>.</w:t>
      </w:r>
    </w:p>
    <w:p w14:paraId="6F5266B0" w14:textId="3B1E4596" w:rsidR="008F3C60" w:rsidRPr="009256D7" w:rsidRDefault="008F3C60" w:rsidP="00822BE1">
      <w:pPr>
        <w:pStyle w:val="ConsPlusNormal"/>
        <w:ind w:firstLine="540"/>
        <w:jc w:val="both"/>
      </w:pPr>
      <w:r w:rsidRPr="009256D7">
        <w:t xml:space="preserve">2.13. </w:t>
      </w:r>
      <w:bookmarkStart w:id="8" w:name="_Hlk31904271"/>
      <w:r w:rsidRPr="009256D7">
        <w:t xml:space="preserve">В случае если по окончании срока подачи заявок на участие в конкурсном отборе подана только одна заявка такая заявка рассматривается </w:t>
      </w:r>
      <w:r w:rsidR="00822BE1" w:rsidRPr="009256D7">
        <w:t>конкурсной</w:t>
      </w:r>
      <w:r w:rsidRPr="009256D7">
        <w:t xml:space="preserve"> комиссией на соответствие требованиям настоящего Положения и извещения о проведении </w:t>
      </w:r>
      <w:r w:rsidR="00822BE1" w:rsidRPr="009256D7">
        <w:t>конкурсного отбора</w:t>
      </w:r>
      <w:bookmarkEnd w:id="8"/>
      <w:r w:rsidRPr="009256D7">
        <w:t>.</w:t>
      </w:r>
    </w:p>
    <w:p w14:paraId="353B9A5F" w14:textId="70DD84EC" w:rsidR="008775FC" w:rsidRPr="009256D7" w:rsidRDefault="007B6E6F" w:rsidP="009A7C53">
      <w:pPr>
        <w:pStyle w:val="ConsPlusNormal"/>
        <w:ind w:firstLine="540"/>
        <w:jc w:val="both"/>
      </w:pPr>
      <w:r w:rsidRPr="009256D7">
        <w:t>2.1</w:t>
      </w:r>
      <w:r w:rsidR="00822BE1" w:rsidRPr="009256D7">
        <w:t>4</w:t>
      </w:r>
      <w:r w:rsidR="008775FC" w:rsidRPr="009256D7">
        <w:t xml:space="preserve">. Конкурсная комиссия в срок, не превышающий трех рабочих дней со дня </w:t>
      </w:r>
      <w:r w:rsidR="00EA3484" w:rsidRPr="009256D7">
        <w:t>принятия решения, предусмотренного пунктом</w:t>
      </w:r>
      <w:r w:rsidR="006243FF" w:rsidRPr="009256D7">
        <w:t xml:space="preserve"> 2.9</w:t>
      </w:r>
      <w:r w:rsidR="00127033" w:rsidRPr="009256D7">
        <w:t xml:space="preserve">. </w:t>
      </w:r>
      <w:r w:rsidR="00EA3484" w:rsidRPr="009256D7">
        <w:t xml:space="preserve">настоящего </w:t>
      </w:r>
      <w:r w:rsidR="002E5503" w:rsidRPr="009256D7">
        <w:t>Положения</w:t>
      </w:r>
      <w:r w:rsidR="008775FC" w:rsidRPr="009256D7">
        <w:t xml:space="preserve">, осуществляет оценку заявок </w:t>
      </w:r>
      <w:r w:rsidR="00090C23" w:rsidRPr="009256D7">
        <w:lastRenderedPageBreak/>
        <w:t>СМСП</w:t>
      </w:r>
      <w:r w:rsidR="008775FC" w:rsidRPr="009256D7">
        <w:t xml:space="preserve"> в соответствии с </w:t>
      </w:r>
      <w:hyperlink w:anchor="Par287" w:tooltip="КРИТЕРИИ ОТБОРА СУБЪЕКТОВ МАЛОГО И СРЕДНЕГО" w:history="1">
        <w:r w:rsidR="008775FC" w:rsidRPr="009256D7">
          <w:t>критериями</w:t>
        </w:r>
      </w:hyperlink>
      <w:r w:rsidR="008775FC" w:rsidRPr="009256D7">
        <w:t xml:space="preserve"> отбора и значениями оценки по кр</w:t>
      </w:r>
      <w:r w:rsidR="002E5503" w:rsidRPr="009256D7">
        <w:t>итериям отбора, приведенными в П</w:t>
      </w:r>
      <w:r w:rsidR="008775FC" w:rsidRPr="009256D7">
        <w:t>риложении</w:t>
      </w:r>
      <w:r w:rsidR="002E5503" w:rsidRPr="009256D7">
        <w:t xml:space="preserve"> №2</w:t>
      </w:r>
      <w:r w:rsidR="008775FC" w:rsidRPr="009256D7">
        <w:t xml:space="preserve"> к настоящему </w:t>
      </w:r>
      <w:r w:rsidR="002E5503" w:rsidRPr="009256D7">
        <w:t>Положению</w:t>
      </w:r>
      <w:r w:rsidR="008775FC" w:rsidRPr="009256D7">
        <w:t>.</w:t>
      </w:r>
    </w:p>
    <w:p w14:paraId="4A9E0FC5" w14:textId="4E2213A9" w:rsidR="008775FC" w:rsidRPr="009256D7" w:rsidRDefault="007B6E6F" w:rsidP="009A7C53">
      <w:pPr>
        <w:pStyle w:val="ConsPlusNormal"/>
        <w:ind w:firstLine="540"/>
        <w:jc w:val="both"/>
      </w:pPr>
      <w:r w:rsidRPr="009256D7">
        <w:t>2.1</w:t>
      </w:r>
      <w:r w:rsidR="00822BE1" w:rsidRPr="009256D7">
        <w:t>5</w:t>
      </w:r>
      <w:r w:rsidR="008775FC" w:rsidRPr="009256D7">
        <w:t>. Победител</w:t>
      </w:r>
      <w:r w:rsidR="00EA3484" w:rsidRPr="009256D7">
        <w:t>ем</w:t>
      </w:r>
      <w:r w:rsidR="008775FC" w:rsidRPr="009256D7">
        <w:t xml:space="preserve"> конкурс</w:t>
      </w:r>
      <w:r w:rsidR="00372C0B" w:rsidRPr="009256D7">
        <w:t>ного отбора</w:t>
      </w:r>
      <w:r w:rsidR="008775FC" w:rsidRPr="009256D7">
        <w:t>, явля</w:t>
      </w:r>
      <w:r w:rsidR="00EA3484" w:rsidRPr="009256D7">
        <w:t xml:space="preserve">ется </w:t>
      </w:r>
      <w:r w:rsidR="003E5884" w:rsidRPr="009256D7">
        <w:t>СМСП</w:t>
      </w:r>
      <w:r w:rsidR="008775FC" w:rsidRPr="009256D7">
        <w:t>, заявк</w:t>
      </w:r>
      <w:r w:rsidR="00372C0B" w:rsidRPr="009256D7">
        <w:t>а</w:t>
      </w:r>
      <w:r w:rsidR="008775FC" w:rsidRPr="009256D7">
        <w:t xml:space="preserve"> котор</w:t>
      </w:r>
      <w:r w:rsidR="00EA3484" w:rsidRPr="009256D7">
        <w:t>ого</w:t>
      </w:r>
      <w:r w:rsidR="008775FC" w:rsidRPr="009256D7">
        <w:t xml:space="preserve"> получил</w:t>
      </w:r>
      <w:r w:rsidR="00EA3484" w:rsidRPr="009256D7">
        <w:t>а</w:t>
      </w:r>
      <w:r w:rsidR="008775FC" w:rsidRPr="009256D7">
        <w:t xml:space="preserve"> в</w:t>
      </w:r>
      <w:r w:rsidR="00640144" w:rsidRPr="009256D7">
        <w:t>ысшее значение итогового балла.</w:t>
      </w:r>
    </w:p>
    <w:p w14:paraId="2CCFC991" w14:textId="7A49A0BB" w:rsidR="008775FC" w:rsidRPr="009256D7" w:rsidRDefault="008775FC" w:rsidP="009A7C53">
      <w:pPr>
        <w:pStyle w:val="ConsPlusNormal"/>
        <w:ind w:firstLine="540"/>
        <w:jc w:val="both"/>
      </w:pPr>
      <w:r w:rsidRPr="009256D7">
        <w:t xml:space="preserve">В случае если у двух и более </w:t>
      </w:r>
      <w:r w:rsidR="00090C23" w:rsidRPr="009256D7">
        <w:t>СМСП</w:t>
      </w:r>
      <w:r w:rsidRPr="009256D7">
        <w:t xml:space="preserve"> совпадает высшее значение итогового балла, победителем конкурс</w:t>
      </w:r>
      <w:r w:rsidR="00372C0B" w:rsidRPr="009256D7">
        <w:t>ного отбора</w:t>
      </w:r>
      <w:r w:rsidRPr="009256D7">
        <w:t xml:space="preserve"> признается </w:t>
      </w:r>
      <w:r w:rsidR="003E5884" w:rsidRPr="009256D7">
        <w:t>СМСП</w:t>
      </w:r>
      <w:r w:rsidRPr="009256D7">
        <w:t xml:space="preserve">, чья заявка зарегистрирована в журнале </w:t>
      </w:r>
      <w:r w:rsidR="00E05519" w:rsidRPr="009256D7">
        <w:t>входящей корреспонденции</w:t>
      </w:r>
      <w:r w:rsidRPr="009256D7">
        <w:t xml:space="preserve"> раньше других.</w:t>
      </w:r>
    </w:p>
    <w:p w14:paraId="3A7480B7" w14:textId="4655D72F" w:rsidR="009A7C53" w:rsidRPr="009256D7" w:rsidRDefault="008775FC" w:rsidP="009A7C53">
      <w:pPr>
        <w:pStyle w:val="ConsPlusNormal"/>
        <w:ind w:firstLine="540"/>
        <w:jc w:val="both"/>
      </w:pPr>
      <w:r w:rsidRPr="009256D7">
        <w:t>Решение конкурсной комиссии о победител</w:t>
      </w:r>
      <w:r w:rsidR="004B70B4" w:rsidRPr="009256D7">
        <w:t>е</w:t>
      </w:r>
      <w:r w:rsidRPr="009256D7">
        <w:t xml:space="preserve"> конкурс</w:t>
      </w:r>
      <w:r w:rsidR="009A7C53" w:rsidRPr="009256D7">
        <w:t>ного отбора</w:t>
      </w:r>
      <w:r w:rsidRPr="009256D7">
        <w:t xml:space="preserve"> оформл</w:t>
      </w:r>
      <w:r w:rsidR="00090C23" w:rsidRPr="009256D7">
        <w:t>яется в день проведения оценки СМСП</w:t>
      </w:r>
      <w:r w:rsidRPr="009256D7">
        <w:t xml:space="preserve"> протоколом, который не позднее следующего дня со дня его</w:t>
      </w:r>
      <w:r w:rsidR="00090C23" w:rsidRPr="009256D7">
        <w:t xml:space="preserve"> </w:t>
      </w:r>
      <w:r w:rsidR="007A5232" w:rsidRPr="009256D7">
        <w:t>подписания</w:t>
      </w:r>
      <w:r w:rsidR="00023448" w:rsidRPr="009256D7">
        <w:t xml:space="preserve"> </w:t>
      </w:r>
      <w:r w:rsidR="009A7C53" w:rsidRPr="009256D7">
        <w:t xml:space="preserve">размещается </w:t>
      </w:r>
      <w:bookmarkStart w:id="9" w:name="Par220"/>
      <w:bookmarkEnd w:id="9"/>
      <w:r w:rsidR="009A7C53" w:rsidRPr="009256D7">
        <w:t xml:space="preserve">в информационно-телекоммуникационной сети Интернет по адресу </w:t>
      </w:r>
      <w:hyperlink r:id="rId16" w:history="1">
        <w:r w:rsidR="008F496B" w:rsidRPr="009256D7">
          <w:rPr>
            <w:rStyle w:val="af5"/>
          </w:rPr>
          <w:t>https://mspvolga.ru/</w:t>
        </w:r>
      </w:hyperlink>
      <w:r w:rsidR="008F496B" w:rsidRPr="009256D7">
        <w:t xml:space="preserve"> </w:t>
      </w:r>
      <w:r w:rsidR="009A7C53" w:rsidRPr="009256D7">
        <w:t>в подразделе "Новости".</w:t>
      </w:r>
    </w:p>
    <w:p w14:paraId="227AB96F" w14:textId="0099D6F5" w:rsidR="002A393D" w:rsidRPr="009256D7" w:rsidRDefault="00E03920" w:rsidP="008B0A8A">
      <w:pPr>
        <w:pStyle w:val="ConsPlusNormal"/>
        <w:ind w:firstLine="540"/>
        <w:jc w:val="both"/>
      </w:pPr>
      <w:r w:rsidRPr="009256D7">
        <w:t>2.1</w:t>
      </w:r>
      <w:r w:rsidR="00822BE1" w:rsidRPr="009256D7">
        <w:t>6</w:t>
      </w:r>
      <w:r w:rsidRPr="009256D7">
        <w:t xml:space="preserve">. </w:t>
      </w:r>
      <w:r w:rsidR="002A393D" w:rsidRPr="009256D7">
        <w:t xml:space="preserve">Оборудование передается в пользование СМСП, </w:t>
      </w:r>
      <w:r w:rsidR="00A41C3F" w:rsidRPr="009256D7">
        <w:t>признанному</w:t>
      </w:r>
      <w:r w:rsidR="002A393D" w:rsidRPr="009256D7">
        <w:t xml:space="preserve"> победителем конкурсного отбора, на основании соглашения </w:t>
      </w:r>
      <w:r w:rsidR="002A393D" w:rsidRPr="009256D7">
        <w:rPr>
          <w:color w:val="000000" w:themeColor="text1"/>
          <w:lang w:eastAsia="ar-SA"/>
        </w:rPr>
        <w:t xml:space="preserve">о передаче субъекту малого и среднего предпринимательства </w:t>
      </w:r>
      <w:r w:rsidR="002A393D" w:rsidRPr="009256D7">
        <w:rPr>
          <w:rFonts w:eastAsia="Calibri"/>
          <w:color w:val="000000" w:themeColor="text1"/>
          <w:lang w:eastAsia="ar-SA"/>
        </w:rPr>
        <w:t>в пользование оборудования (далее – Соглашение)</w:t>
      </w:r>
      <w:r w:rsidR="009A7222" w:rsidRPr="009256D7">
        <w:rPr>
          <w:rFonts w:eastAsia="Calibri"/>
          <w:color w:val="000000" w:themeColor="text1"/>
          <w:lang w:eastAsia="ar-SA"/>
        </w:rPr>
        <w:t xml:space="preserve">, </w:t>
      </w:r>
      <w:r w:rsidR="002A393D" w:rsidRPr="009256D7">
        <w:rPr>
          <w:rFonts w:eastAsia="Calibri"/>
          <w:color w:val="000000" w:themeColor="text1"/>
          <w:lang w:eastAsia="ar-SA"/>
        </w:rPr>
        <w:t xml:space="preserve">указанного </w:t>
      </w:r>
      <w:r w:rsidR="002A393D" w:rsidRPr="009256D7">
        <w:t xml:space="preserve">в приложении №3 к настоящему Положению, в целях его дальнейшего использования в помещении Учреждения для реализации задач, определенных в пункте 1.3 настоящего Положения.  </w:t>
      </w:r>
    </w:p>
    <w:p w14:paraId="59289FB4" w14:textId="77777777" w:rsidR="002A393D" w:rsidRPr="009256D7" w:rsidRDefault="002A393D" w:rsidP="002A393D">
      <w:pPr>
        <w:pStyle w:val="ConsPlusNormal"/>
        <w:ind w:firstLine="539"/>
        <w:jc w:val="both"/>
      </w:pPr>
      <w:r w:rsidRPr="009256D7">
        <w:t>Оборудование передается СМСП на безвозмездной основе.</w:t>
      </w:r>
    </w:p>
    <w:p w14:paraId="0683A811" w14:textId="77777777" w:rsidR="002A393D" w:rsidRPr="009256D7" w:rsidRDefault="002A393D" w:rsidP="002A393D">
      <w:pPr>
        <w:pStyle w:val="ConsPlusNormal"/>
        <w:ind w:firstLine="539"/>
        <w:jc w:val="both"/>
      </w:pPr>
      <w:r w:rsidRPr="009256D7">
        <w:t>Оборудование передается СМСП сроком на один год в соответствии с Соглашением, срок которого подлежит пролонгации при выполнении СМСП условий пункта 1 настоящего Положения, требований постановления Правительства Российской Федерации от 15.04.2014 № 316 "Об утверждении государственной программы Российской Федерации "Экономическое развитие и инновационная экономика" и Соглашения.</w:t>
      </w:r>
    </w:p>
    <w:p w14:paraId="03D34854" w14:textId="72CEE99F" w:rsidR="002A393D" w:rsidRPr="009256D7" w:rsidRDefault="002A393D" w:rsidP="002A393D">
      <w:pPr>
        <w:pStyle w:val="ConsPlusNormal"/>
        <w:ind w:firstLine="540"/>
        <w:jc w:val="both"/>
      </w:pPr>
      <w:r w:rsidRPr="009256D7">
        <w:t>Оборудование, переданное СМСП, не подлежит продаже, дарению, передаче в аренду, передаче в пользование другим лицам, обмену или взносу в виде пая, вклада или отчуждению иным образом.</w:t>
      </w:r>
    </w:p>
    <w:p w14:paraId="7DB11FEA" w14:textId="7175940B" w:rsidR="00AB7AA1" w:rsidRPr="009256D7" w:rsidRDefault="00AB7AA1" w:rsidP="009A7C53">
      <w:pPr>
        <w:pStyle w:val="ConsPlusNormal"/>
        <w:ind w:firstLine="540"/>
        <w:jc w:val="both"/>
      </w:pPr>
      <w:r w:rsidRPr="009256D7">
        <w:t>СМСП, признанный победителем, в целях реализации задач, указанных в п.1.3. настоящего Положения, оказывает услуги на платной основе.</w:t>
      </w:r>
      <w:r w:rsidR="004C161B" w:rsidRPr="009256D7">
        <w:t xml:space="preserve"> </w:t>
      </w:r>
      <w:r w:rsidRPr="009256D7">
        <w:t>Прибыль, полученная от оказания ус</w:t>
      </w:r>
      <w:r w:rsidR="004C161B" w:rsidRPr="009256D7">
        <w:t>луг, остается в распоряжении СМСП.</w:t>
      </w:r>
    </w:p>
    <w:p w14:paraId="5B8A822D" w14:textId="631026E6" w:rsidR="002A393D" w:rsidRPr="009256D7" w:rsidRDefault="00AB7AA1" w:rsidP="009A7C53">
      <w:pPr>
        <w:pStyle w:val="ConsPlusNormal"/>
        <w:ind w:firstLine="540"/>
        <w:jc w:val="both"/>
      </w:pPr>
      <w:r w:rsidRPr="009256D7">
        <w:t xml:space="preserve"> </w:t>
      </w:r>
    </w:p>
    <w:p w14:paraId="6BB0D302" w14:textId="14E20519" w:rsidR="008775FC" w:rsidRPr="009256D7" w:rsidRDefault="008775FC" w:rsidP="009A7C53">
      <w:pPr>
        <w:pStyle w:val="ConsPlusNormal"/>
        <w:jc w:val="center"/>
        <w:outlineLvl w:val="1"/>
      </w:pPr>
      <w:r w:rsidRPr="009256D7">
        <w:t>3. Требования к</w:t>
      </w:r>
      <w:r w:rsidR="005B4DA2" w:rsidRPr="009256D7">
        <w:t xml:space="preserve"> показателям результативности и </w:t>
      </w:r>
      <w:r w:rsidRPr="009256D7">
        <w:t>отчетности</w:t>
      </w:r>
    </w:p>
    <w:p w14:paraId="799BEBAF" w14:textId="77777777" w:rsidR="008775FC" w:rsidRPr="009256D7" w:rsidRDefault="008775FC" w:rsidP="009A7C53">
      <w:pPr>
        <w:pStyle w:val="ConsPlusNormal"/>
        <w:jc w:val="center"/>
      </w:pPr>
    </w:p>
    <w:p w14:paraId="6DAD916E" w14:textId="53F2638D" w:rsidR="00683018" w:rsidRPr="009256D7" w:rsidRDefault="008775FC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3.1.</w:t>
      </w:r>
      <w:r w:rsidR="00683018" w:rsidRPr="009256D7">
        <w:rPr>
          <w:rFonts w:ascii="Times New Roman" w:hAnsi="Times New Roman" w:cs="Times New Roman"/>
          <w:sz w:val="24"/>
          <w:szCs w:val="24"/>
        </w:rPr>
        <w:t xml:space="preserve"> СМСП, заключивший Соглашение, </w:t>
      </w:r>
      <w:r w:rsidR="00FF4156" w:rsidRPr="009256D7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="00683018" w:rsidRPr="009256D7">
        <w:rPr>
          <w:rFonts w:ascii="Times New Roman" w:hAnsi="Times New Roman" w:cs="Times New Roman"/>
          <w:sz w:val="24"/>
          <w:szCs w:val="24"/>
        </w:rPr>
        <w:t xml:space="preserve">на 31 декабря текущего года обеспечивают достижение следующих значений показателей результативности: </w:t>
      </w:r>
    </w:p>
    <w:p w14:paraId="36B128B7" w14:textId="77777777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количество посетителей центра молодежного инновационного творчества (далее – ЦМИТ) из числа учащихся образовательных организаций высшего образования, количество посетителей из числа профильных молодых специалистов, количество посетителей из числа школьников </w:t>
      </w:r>
      <w:r w:rsidRPr="009256D7">
        <w:rPr>
          <w:rFonts w:ascii="Times New Roman" w:hAnsi="Times New Roman" w:cs="Times New Roman"/>
          <w:bCs/>
          <w:sz w:val="24"/>
          <w:szCs w:val="24"/>
        </w:rPr>
        <w:t>–</w:t>
      </w:r>
      <w:r w:rsidRPr="009256D7">
        <w:rPr>
          <w:rFonts w:ascii="Times New Roman" w:hAnsi="Times New Roman" w:cs="Times New Roman"/>
          <w:sz w:val="24"/>
          <w:szCs w:val="24"/>
        </w:rPr>
        <w:t xml:space="preserve"> не менее 500 человек;</w:t>
      </w:r>
    </w:p>
    <w:p w14:paraId="4573C2C8" w14:textId="50868A8B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предпринимательства, получивших информационную и консультационную поддержку в ЦМИТ;</w:t>
      </w:r>
    </w:p>
    <w:p w14:paraId="05044562" w14:textId="77777777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количество проведенных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столы), </w:t>
      </w:r>
      <w:r w:rsidRPr="009256D7">
        <w:rPr>
          <w:rFonts w:ascii="Times New Roman" w:hAnsi="Times New Roman" w:cs="Times New Roman"/>
          <w:bCs/>
          <w:sz w:val="24"/>
          <w:szCs w:val="24"/>
        </w:rPr>
        <w:t>–</w:t>
      </w:r>
      <w:r w:rsidRPr="009256D7">
        <w:rPr>
          <w:rFonts w:ascii="Times New Roman" w:hAnsi="Times New Roman" w:cs="Times New Roman"/>
          <w:sz w:val="24"/>
          <w:szCs w:val="24"/>
        </w:rPr>
        <w:t xml:space="preserve"> не менее 3 единиц;</w:t>
      </w:r>
    </w:p>
    <w:p w14:paraId="0FE66219" w14:textId="77777777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количество семинаров, тренингов, организованных в целях вовлечения </w:t>
      </w:r>
      <w:r w:rsidRPr="009256D7">
        <w:rPr>
          <w:rFonts w:ascii="Times New Roman" w:hAnsi="Times New Roman" w:cs="Times New Roman"/>
          <w:sz w:val="24"/>
          <w:szCs w:val="24"/>
        </w:rPr>
        <w:br/>
        <w:t xml:space="preserve">в предпринимательство и развития научно-инновационной деятельности детей </w:t>
      </w:r>
      <w:r w:rsidRPr="009256D7">
        <w:rPr>
          <w:rFonts w:ascii="Times New Roman" w:hAnsi="Times New Roman" w:cs="Times New Roman"/>
          <w:sz w:val="24"/>
          <w:szCs w:val="24"/>
        </w:rPr>
        <w:br/>
        <w:t xml:space="preserve">и молодежи, </w:t>
      </w:r>
      <w:r w:rsidRPr="009256D7">
        <w:rPr>
          <w:rFonts w:ascii="Times New Roman" w:hAnsi="Times New Roman" w:cs="Times New Roman"/>
          <w:bCs/>
          <w:sz w:val="24"/>
          <w:szCs w:val="24"/>
        </w:rPr>
        <w:t>–</w:t>
      </w:r>
      <w:r w:rsidRPr="009256D7">
        <w:rPr>
          <w:rFonts w:ascii="Times New Roman" w:hAnsi="Times New Roman" w:cs="Times New Roman"/>
          <w:sz w:val="24"/>
          <w:szCs w:val="24"/>
        </w:rPr>
        <w:t xml:space="preserve"> не менее 4 единиц;</w:t>
      </w:r>
    </w:p>
    <w:p w14:paraId="144E13FB" w14:textId="1E2E3366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количество тематических публикаций по работе ЦМИТ (в средствах массовой информации, в информационно-телекоммуникационной сети Интернет и </w:t>
      </w:r>
      <w:r w:rsidR="00E05519" w:rsidRPr="009256D7">
        <w:rPr>
          <w:rFonts w:ascii="Times New Roman" w:hAnsi="Times New Roman" w:cs="Times New Roman"/>
          <w:sz w:val="24"/>
          <w:szCs w:val="24"/>
        </w:rPr>
        <w:t>в печатных изданиях</w:t>
      </w:r>
      <w:r w:rsidRPr="009256D7">
        <w:rPr>
          <w:rFonts w:ascii="Times New Roman" w:hAnsi="Times New Roman" w:cs="Times New Roman"/>
          <w:sz w:val="24"/>
          <w:szCs w:val="24"/>
        </w:rPr>
        <w:t xml:space="preserve">) </w:t>
      </w:r>
      <w:r w:rsidRPr="009256D7">
        <w:rPr>
          <w:rFonts w:ascii="Times New Roman" w:hAnsi="Times New Roman" w:cs="Times New Roman"/>
          <w:bCs/>
          <w:sz w:val="24"/>
          <w:szCs w:val="24"/>
        </w:rPr>
        <w:t>–</w:t>
      </w:r>
      <w:r w:rsidRPr="009256D7">
        <w:rPr>
          <w:rFonts w:ascii="Times New Roman" w:hAnsi="Times New Roman" w:cs="Times New Roman"/>
          <w:sz w:val="24"/>
          <w:szCs w:val="24"/>
        </w:rPr>
        <w:t xml:space="preserve"> не менее 5 единиц;</w:t>
      </w:r>
    </w:p>
    <w:p w14:paraId="12612ED2" w14:textId="77777777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количество разработанных образовательных курсов </w:t>
      </w:r>
      <w:r w:rsidRPr="009256D7">
        <w:rPr>
          <w:rFonts w:ascii="Times New Roman" w:hAnsi="Times New Roman" w:cs="Times New Roman"/>
          <w:bCs/>
          <w:sz w:val="24"/>
          <w:szCs w:val="24"/>
        </w:rPr>
        <w:t>–</w:t>
      </w:r>
      <w:r w:rsidRPr="009256D7">
        <w:rPr>
          <w:rFonts w:ascii="Times New Roman" w:hAnsi="Times New Roman" w:cs="Times New Roman"/>
          <w:sz w:val="24"/>
          <w:szCs w:val="24"/>
        </w:rPr>
        <w:t xml:space="preserve"> не менее 3 единиц;</w:t>
      </w:r>
    </w:p>
    <w:p w14:paraId="354DEF54" w14:textId="77777777" w:rsidR="00683018" w:rsidRPr="009256D7" w:rsidRDefault="00683018" w:rsidP="006830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формирование тьюторских программ </w:t>
      </w:r>
      <w:r w:rsidRPr="009256D7">
        <w:rPr>
          <w:rFonts w:ascii="Times New Roman" w:hAnsi="Times New Roman" w:cs="Times New Roman"/>
          <w:bCs/>
          <w:sz w:val="24"/>
          <w:szCs w:val="24"/>
        </w:rPr>
        <w:t>–</w:t>
      </w:r>
      <w:r w:rsidRPr="009256D7">
        <w:rPr>
          <w:rFonts w:ascii="Times New Roman" w:hAnsi="Times New Roman" w:cs="Times New Roman"/>
          <w:sz w:val="24"/>
          <w:szCs w:val="24"/>
        </w:rPr>
        <w:t xml:space="preserve"> не менее 1 единицы;</w:t>
      </w:r>
    </w:p>
    <w:p w14:paraId="09E33678" w14:textId="77777777" w:rsidR="00683018" w:rsidRPr="009256D7" w:rsidRDefault="00683018" w:rsidP="00683018">
      <w:pPr>
        <w:pStyle w:val="ConsPlusNormal"/>
        <w:ind w:firstLine="540"/>
        <w:jc w:val="both"/>
      </w:pPr>
      <w:r w:rsidRPr="009256D7">
        <w:t xml:space="preserve">взаимодействие с ЦМИТ на территории Российской Федерации </w:t>
      </w:r>
      <w:r w:rsidRPr="009256D7">
        <w:br/>
        <w:t xml:space="preserve">и за пределами Российской Федерации </w:t>
      </w:r>
      <w:r w:rsidRPr="009256D7">
        <w:rPr>
          <w:bCs/>
        </w:rPr>
        <w:t>–</w:t>
      </w:r>
      <w:r w:rsidRPr="009256D7">
        <w:t xml:space="preserve"> не менее 3 единиц</w:t>
      </w:r>
      <w:r w:rsidR="008775FC" w:rsidRPr="009256D7">
        <w:t xml:space="preserve"> </w:t>
      </w:r>
    </w:p>
    <w:p w14:paraId="52947921" w14:textId="3DEA57A4" w:rsidR="008775FC" w:rsidRPr="009256D7" w:rsidRDefault="00683018" w:rsidP="009A7C53">
      <w:pPr>
        <w:pStyle w:val="ConsPlusNormal"/>
        <w:ind w:firstLine="540"/>
        <w:jc w:val="both"/>
      </w:pPr>
      <w:r w:rsidRPr="009256D7">
        <w:lastRenderedPageBreak/>
        <w:t xml:space="preserve">3.2. </w:t>
      </w:r>
      <w:r w:rsidR="00E03920" w:rsidRPr="009256D7">
        <w:t>СМСП</w:t>
      </w:r>
      <w:r w:rsidRPr="009256D7">
        <w:t xml:space="preserve"> </w:t>
      </w:r>
      <w:r w:rsidR="004108CA" w:rsidRPr="009256D7">
        <w:t>ежеквартально</w:t>
      </w:r>
      <w:r w:rsidR="00E05519" w:rsidRPr="009256D7">
        <w:t>,</w:t>
      </w:r>
      <w:r w:rsidRPr="009256D7">
        <w:t xml:space="preserve"> а также до 31 декабря текущего года</w:t>
      </w:r>
      <w:r w:rsidR="004108CA" w:rsidRPr="009256D7">
        <w:t xml:space="preserve"> предоставля</w:t>
      </w:r>
      <w:r w:rsidRPr="009256D7">
        <w:t>е</w:t>
      </w:r>
      <w:r w:rsidR="004108CA" w:rsidRPr="009256D7">
        <w:t xml:space="preserve">т Учреждению </w:t>
      </w:r>
      <w:r w:rsidR="008775FC" w:rsidRPr="009256D7">
        <w:t>отчет о достижении значений показателей результативности</w:t>
      </w:r>
      <w:r w:rsidR="004108CA" w:rsidRPr="009256D7">
        <w:t xml:space="preserve">, </w:t>
      </w:r>
      <w:r w:rsidRPr="009256D7">
        <w:t>по форме</w:t>
      </w:r>
      <w:r w:rsidR="004108CA" w:rsidRPr="009256D7">
        <w:t xml:space="preserve"> в соответствии с приложением № 4 к настоящему Положению</w:t>
      </w:r>
      <w:r w:rsidR="008775FC" w:rsidRPr="009256D7">
        <w:t>.</w:t>
      </w:r>
    </w:p>
    <w:p w14:paraId="671C6C43" w14:textId="77777777" w:rsidR="004C161B" w:rsidRPr="009256D7" w:rsidRDefault="004C161B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F519EF9" w14:textId="77777777" w:rsidR="004C161B" w:rsidRPr="009256D7" w:rsidRDefault="004C161B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6C6A8132" w14:textId="77777777" w:rsidR="004C161B" w:rsidRPr="009256D7" w:rsidRDefault="004C161B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E19A23D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0983F45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0261019D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11F797D6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18DD274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9264475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F6B481E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E6D5BDA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737A76C1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00DBDB1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5A17CD7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53B69C4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B4251F9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99759DA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7836115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03F7F4A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01A00E56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08B399C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0483FF1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003686BB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67A85502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7BF6E39D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AF0FA9D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3F866B6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371F93E9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7A95CCB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6A4E9303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113D4F59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119A9E46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22C2CE6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63E20B5D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768AF787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8FA254A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569656C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DF5A011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5204080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67631E1E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478110A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8AAE71E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770F9D87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0904E2D9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7FA20590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29979338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52EB0BE1" w14:textId="77777777" w:rsidR="00DA7FDA" w:rsidRPr="009256D7" w:rsidRDefault="00DA7FDA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16D3A761" w14:textId="77777777" w:rsidR="00A04CE4" w:rsidRPr="009256D7" w:rsidRDefault="00A04CE4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45BED10B" w14:textId="77777777" w:rsidR="00A04CE4" w:rsidRPr="009256D7" w:rsidRDefault="00A04CE4" w:rsidP="00E851A1">
      <w:pPr>
        <w:pStyle w:val="ConsPlusNormal"/>
        <w:jc w:val="right"/>
        <w:rPr>
          <w:rStyle w:val="af"/>
          <w:rFonts w:ascii="Times New Roman" w:eastAsiaTheme="minorEastAsia" w:hAnsi="Times New Roman"/>
        </w:rPr>
      </w:pPr>
    </w:p>
    <w:p w14:paraId="0E3941C3" w14:textId="50C8E325" w:rsidR="00E851A1" w:rsidRPr="009256D7" w:rsidRDefault="00E851A1" w:rsidP="00E851A1">
      <w:pPr>
        <w:pStyle w:val="ConsPlusNormal"/>
        <w:jc w:val="right"/>
      </w:pPr>
      <w:r w:rsidRPr="009256D7">
        <w:rPr>
          <w:rStyle w:val="af"/>
          <w:rFonts w:ascii="Times New Roman" w:eastAsiaTheme="minorEastAsia" w:hAnsi="Times New Roman"/>
        </w:rPr>
        <w:lastRenderedPageBreak/>
        <w:t>Приложение № 1</w:t>
      </w:r>
      <w:r w:rsidRPr="009256D7">
        <w:t xml:space="preserve"> к Положению</w:t>
      </w:r>
    </w:p>
    <w:p w14:paraId="459C8D70" w14:textId="77777777" w:rsidR="00E851A1" w:rsidRPr="009256D7" w:rsidRDefault="00E851A1" w:rsidP="00E851A1">
      <w:pPr>
        <w:pStyle w:val="ConsPlusNormal"/>
        <w:jc w:val="right"/>
      </w:pPr>
      <w:r w:rsidRPr="009256D7">
        <w:t xml:space="preserve">о конкурсном отборе субъекта малого </w:t>
      </w:r>
    </w:p>
    <w:p w14:paraId="21EAD2FD" w14:textId="77777777" w:rsidR="00E851A1" w:rsidRPr="009256D7" w:rsidRDefault="00E851A1" w:rsidP="00E851A1">
      <w:pPr>
        <w:pStyle w:val="ConsPlusNormal"/>
        <w:jc w:val="right"/>
      </w:pPr>
      <w:r w:rsidRPr="009256D7">
        <w:t xml:space="preserve">и среднего предпринимательства, </w:t>
      </w:r>
    </w:p>
    <w:p w14:paraId="48ACEA75" w14:textId="77777777" w:rsidR="00E851A1" w:rsidRPr="009256D7" w:rsidRDefault="00E851A1" w:rsidP="00E851A1">
      <w:pPr>
        <w:pStyle w:val="ConsPlusNormal"/>
        <w:jc w:val="right"/>
      </w:pPr>
      <w:r w:rsidRPr="009256D7">
        <w:t xml:space="preserve">выполняющего функции </w:t>
      </w:r>
    </w:p>
    <w:p w14:paraId="2CAB6D56" w14:textId="77777777" w:rsidR="00E851A1" w:rsidRPr="009256D7" w:rsidRDefault="00E851A1" w:rsidP="00E851A1">
      <w:pPr>
        <w:pStyle w:val="ConsPlusNormal"/>
        <w:jc w:val="right"/>
      </w:pPr>
      <w:r w:rsidRPr="009256D7">
        <w:t>Центра молодежного</w:t>
      </w:r>
    </w:p>
    <w:p w14:paraId="478E461F" w14:textId="77777777" w:rsidR="00E851A1" w:rsidRPr="009256D7" w:rsidRDefault="00E851A1" w:rsidP="00E851A1">
      <w:pPr>
        <w:pStyle w:val="ConsPlusNormal"/>
        <w:jc w:val="right"/>
      </w:pPr>
      <w:r w:rsidRPr="009256D7">
        <w:t xml:space="preserve"> инновационного творчества</w:t>
      </w:r>
    </w:p>
    <w:p w14:paraId="3824F0D9" w14:textId="77777777" w:rsidR="00E851A1" w:rsidRPr="009256D7" w:rsidRDefault="00E851A1" w:rsidP="00E851A1">
      <w:pPr>
        <w:pStyle w:val="af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</w:p>
    <w:p w14:paraId="200596D3" w14:textId="6D768E05" w:rsidR="006441F8" w:rsidRPr="009256D7" w:rsidRDefault="006441F8" w:rsidP="006441F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680"/>
        <w:gridCol w:w="4681"/>
      </w:tblGrid>
      <w:tr w:rsidR="006441F8" w:rsidRPr="009256D7" w14:paraId="1BEF27B6" w14:textId="77777777" w:rsidTr="007F331E">
        <w:trPr>
          <w:trHeight w:val="275"/>
        </w:trPr>
        <w:tc>
          <w:tcPr>
            <w:tcW w:w="4680" w:type="dxa"/>
            <w:shd w:val="clear" w:color="auto" w:fill="auto"/>
          </w:tcPr>
          <w:p w14:paraId="1177D753" w14:textId="77777777" w:rsidR="006441F8" w:rsidRPr="009256D7" w:rsidRDefault="006441F8" w:rsidP="007F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14:paraId="3D8C473F" w14:textId="77777777" w:rsidR="006441F8" w:rsidRPr="009256D7" w:rsidRDefault="006441F8" w:rsidP="007F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Организатору – (наименование Организатора)</w:t>
            </w:r>
          </w:p>
          <w:p w14:paraId="4996094A" w14:textId="77777777" w:rsidR="006441F8" w:rsidRPr="009256D7" w:rsidRDefault="006441F8" w:rsidP="007F3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D34410" w14:textId="77777777" w:rsidR="006441F8" w:rsidRPr="009256D7" w:rsidRDefault="006441F8" w:rsidP="006441F8">
      <w:pPr>
        <w:rPr>
          <w:rFonts w:ascii="Times New Roman" w:hAnsi="Times New Roman" w:cs="Times New Roman"/>
          <w:sz w:val="24"/>
          <w:szCs w:val="24"/>
        </w:rPr>
      </w:pPr>
    </w:p>
    <w:p w14:paraId="03E6F694" w14:textId="77777777" w:rsidR="00E851A1" w:rsidRPr="009256D7" w:rsidRDefault="00E851A1" w:rsidP="00E8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4E8E3A4C" w14:textId="77777777" w:rsidR="00E851A1" w:rsidRPr="009256D7" w:rsidRDefault="00695371" w:rsidP="00E8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="00E851A1" w:rsidRPr="009256D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конкурсном отборе</w:t>
      </w:r>
    </w:p>
    <w:p w14:paraId="415F47BB" w14:textId="77777777" w:rsidR="00E851A1" w:rsidRPr="009256D7" w:rsidRDefault="00E851A1" w:rsidP="00E85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4570"/>
      </w:tblGrid>
      <w:tr w:rsidR="00E851A1" w:rsidRPr="009256D7" w14:paraId="4F82DEE3" w14:textId="77777777" w:rsidTr="00695371">
        <w:trPr>
          <w:trHeight w:val="50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7F4FADC4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ECA3A6E" w14:textId="77777777" w:rsidR="00E851A1" w:rsidRPr="009256D7" w:rsidRDefault="00E851A1" w:rsidP="00E8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70" w:type="dxa"/>
            <w:shd w:val="clear" w:color="auto" w:fill="auto"/>
          </w:tcPr>
          <w:p w14:paraId="1F305C1D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A8952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54BFA32B" w14:textId="77777777" w:rsidTr="00695371">
        <w:trPr>
          <w:trHeight w:val="556"/>
        </w:trPr>
        <w:tc>
          <w:tcPr>
            <w:tcW w:w="675" w:type="dxa"/>
            <w:vMerge/>
            <w:shd w:val="clear" w:color="auto" w:fill="auto"/>
          </w:tcPr>
          <w:p w14:paraId="6AAD8AF8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1EB94A80" w14:textId="77777777" w:rsidR="00E851A1" w:rsidRPr="009256D7" w:rsidRDefault="00E851A1" w:rsidP="00695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 Заявителя (для юридического лица)</w:t>
            </w:r>
          </w:p>
        </w:tc>
        <w:tc>
          <w:tcPr>
            <w:tcW w:w="4570" w:type="dxa"/>
            <w:shd w:val="clear" w:color="auto" w:fill="auto"/>
          </w:tcPr>
          <w:p w14:paraId="456BD463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563C6D3A" w14:textId="77777777" w:rsidTr="00695371">
        <w:tc>
          <w:tcPr>
            <w:tcW w:w="675" w:type="dxa"/>
            <w:shd w:val="clear" w:color="auto" w:fill="auto"/>
          </w:tcPr>
          <w:p w14:paraId="56E39438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73B9FBE3" w14:textId="77777777" w:rsidR="00E851A1" w:rsidRPr="009256D7" w:rsidRDefault="00E851A1" w:rsidP="00E8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570" w:type="dxa"/>
            <w:shd w:val="clear" w:color="auto" w:fill="auto"/>
          </w:tcPr>
          <w:p w14:paraId="4101219C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73381C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12E2E547" w14:textId="77777777" w:rsidTr="00695371">
        <w:tc>
          <w:tcPr>
            <w:tcW w:w="675" w:type="dxa"/>
            <w:shd w:val="clear" w:color="auto" w:fill="auto"/>
          </w:tcPr>
          <w:p w14:paraId="673728DA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A272AC8" w14:textId="77777777" w:rsidR="00E851A1" w:rsidRPr="009256D7" w:rsidRDefault="00E851A1" w:rsidP="00496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496314"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570" w:type="dxa"/>
            <w:shd w:val="clear" w:color="auto" w:fill="auto"/>
          </w:tcPr>
          <w:p w14:paraId="5BA11099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06A488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58F9309D" w14:textId="77777777" w:rsidTr="00695371">
        <w:tc>
          <w:tcPr>
            <w:tcW w:w="675" w:type="dxa"/>
            <w:shd w:val="clear" w:color="auto" w:fill="auto"/>
          </w:tcPr>
          <w:p w14:paraId="25828F8A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14:paraId="1CC96432" w14:textId="77777777" w:rsidR="00E851A1" w:rsidRPr="009256D7" w:rsidRDefault="00E851A1" w:rsidP="007F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Заявителя</w:t>
            </w:r>
          </w:p>
        </w:tc>
        <w:tc>
          <w:tcPr>
            <w:tcW w:w="4570" w:type="dxa"/>
            <w:shd w:val="clear" w:color="auto" w:fill="auto"/>
          </w:tcPr>
          <w:p w14:paraId="75159B71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3D469FDB" w14:textId="77777777" w:rsidTr="00695371">
        <w:trPr>
          <w:trHeight w:val="382"/>
        </w:trPr>
        <w:tc>
          <w:tcPr>
            <w:tcW w:w="675" w:type="dxa"/>
            <w:shd w:val="clear" w:color="auto" w:fill="auto"/>
          </w:tcPr>
          <w:p w14:paraId="6ACAECE5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3" w:type="dxa"/>
            <w:gridSpan w:val="2"/>
            <w:shd w:val="clear" w:color="auto" w:fill="auto"/>
          </w:tcPr>
          <w:p w14:paraId="05EF02AF" w14:textId="77777777" w:rsidR="00E851A1" w:rsidRPr="009256D7" w:rsidRDefault="00E851A1" w:rsidP="0049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  <w:r w:rsidR="00496314"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конкурсного отбора</w:t>
            </w:r>
          </w:p>
        </w:tc>
      </w:tr>
      <w:tr w:rsidR="00E851A1" w:rsidRPr="009256D7" w14:paraId="380827E3" w14:textId="77777777" w:rsidTr="00695371">
        <w:tc>
          <w:tcPr>
            <w:tcW w:w="675" w:type="dxa"/>
            <w:shd w:val="clear" w:color="auto" w:fill="auto"/>
          </w:tcPr>
          <w:p w14:paraId="596F7BCF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14:paraId="24ED9994" w14:textId="77777777" w:rsidR="00E851A1" w:rsidRPr="009256D7" w:rsidRDefault="00E851A1" w:rsidP="007F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ИНН (при наличии) учредителей </w:t>
            </w:r>
          </w:p>
        </w:tc>
        <w:tc>
          <w:tcPr>
            <w:tcW w:w="4570" w:type="dxa"/>
            <w:shd w:val="clear" w:color="auto" w:fill="auto"/>
          </w:tcPr>
          <w:p w14:paraId="4A299363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181B9F03" w14:textId="77777777" w:rsidTr="00695371">
        <w:tc>
          <w:tcPr>
            <w:tcW w:w="675" w:type="dxa"/>
            <w:shd w:val="clear" w:color="auto" w:fill="auto"/>
          </w:tcPr>
          <w:p w14:paraId="2BEF1106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3" w:type="dxa"/>
            <w:shd w:val="clear" w:color="auto" w:fill="auto"/>
          </w:tcPr>
          <w:p w14:paraId="0D6CD9B1" w14:textId="77777777" w:rsidR="00E851A1" w:rsidRPr="009256D7" w:rsidRDefault="00E851A1" w:rsidP="007F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 (при наличии) членов коллегиального исполнительного органа)</w:t>
            </w:r>
          </w:p>
        </w:tc>
        <w:tc>
          <w:tcPr>
            <w:tcW w:w="4570" w:type="dxa"/>
            <w:shd w:val="clear" w:color="auto" w:fill="auto"/>
          </w:tcPr>
          <w:p w14:paraId="23E80BDB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51A1" w:rsidRPr="009256D7" w14:paraId="10BC75C2" w14:textId="77777777" w:rsidTr="00695371">
        <w:tc>
          <w:tcPr>
            <w:tcW w:w="675" w:type="dxa"/>
            <w:shd w:val="clear" w:color="auto" w:fill="auto"/>
          </w:tcPr>
          <w:p w14:paraId="76AFF062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14:paraId="56A5C594" w14:textId="77777777" w:rsidR="00E851A1" w:rsidRPr="009256D7" w:rsidRDefault="00E851A1" w:rsidP="007F3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4570" w:type="dxa"/>
            <w:shd w:val="clear" w:color="auto" w:fill="auto"/>
          </w:tcPr>
          <w:p w14:paraId="3099A0D9" w14:textId="77777777" w:rsidR="00E851A1" w:rsidRPr="009256D7" w:rsidRDefault="00E851A1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FE4D8C" w14:textId="77777777" w:rsidR="00695371" w:rsidRPr="009256D7" w:rsidRDefault="00E851A1" w:rsidP="00695371">
      <w:pPr>
        <w:pStyle w:val="ConsPlusNormal"/>
        <w:jc w:val="both"/>
      </w:pPr>
      <w:r w:rsidRPr="009256D7">
        <w:rPr>
          <w:rFonts w:eastAsia="Times New Roman"/>
        </w:rPr>
        <w:t xml:space="preserve">представляет </w:t>
      </w:r>
      <w:r w:rsidR="00695371" w:rsidRPr="009256D7">
        <w:rPr>
          <w:rFonts w:eastAsia="Times New Roman"/>
        </w:rPr>
        <w:t>заявление</w:t>
      </w:r>
      <w:r w:rsidRPr="009256D7">
        <w:rPr>
          <w:rFonts w:eastAsia="Times New Roman"/>
        </w:rPr>
        <w:t xml:space="preserve"> на участие в </w:t>
      </w:r>
      <w:r w:rsidR="00695371" w:rsidRPr="009256D7">
        <w:rPr>
          <w:rFonts w:eastAsia="Times New Roman"/>
        </w:rPr>
        <w:t>конкурсном отборе</w:t>
      </w:r>
      <w:r w:rsidR="00BE029E" w:rsidRPr="009256D7">
        <w:rPr>
          <w:rFonts w:eastAsia="Times New Roman"/>
        </w:rPr>
        <w:t xml:space="preserve"> </w:t>
      </w:r>
      <w:r w:rsidR="009A7222" w:rsidRPr="009256D7">
        <w:t>субъекта малого и среднего предпринимательства, выполняющего функции Центра молодежного инновационного творчества</w:t>
      </w:r>
    </w:p>
    <w:p w14:paraId="3EF1C4EF" w14:textId="77777777" w:rsidR="007F53A0" w:rsidRPr="009256D7" w:rsidRDefault="007F53A0" w:rsidP="0069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1CCCD4" w14:textId="77777777" w:rsidR="007F53A0" w:rsidRPr="009256D7" w:rsidRDefault="007F53A0" w:rsidP="0069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EAD035" w14:textId="77777777" w:rsidR="007F53A0" w:rsidRPr="009256D7" w:rsidRDefault="007F53A0" w:rsidP="0069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42705F" w14:textId="783337F8" w:rsidR="00695371" w:rsidRPr="009256D7" w:rsidRDefault="00695371" w:rsidP="0069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sz w:val="24"/>
          <w:szCs w:val="24"/>
        </w:rPr>
        <w:t xml:space="preserve">Должность, </w:t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DDD4AA" w14:textId="77777777" w:rsidR="00E851A1" w:rsidRPr="009256D7" w:rsidRDefault="00695371" w:rsidP="0069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sz w:val="24"/>
          <w:szCs w:val="24"/>
        </w:rPr>
        <w:t xml:space="preserve">Ф.И.О.            </w:t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sz w:val="24"/>
          <w:szCs w:val="24"/>
        </w:rPr>
        <w:tab/>
      </w:r>
      <w:r w:rsidR="00E851A1" w:rsidRPr="009256D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623443AA" w14:textId="77777777" w:rsidR="00E851A1" w:rsidRPr="009256D7" w:rsidRDefault="00695371" w:rsidP="00E851A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56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851A1" w:rsidRPr="009256D7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</w:t>
      </w:r>
      <w:r w:rsidR="00E851A1" w:rsidRPr="009256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851A1" w:rsidRPr="009256D7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0A14BCA8" w14:textId="77777777" w:rsidR="00A41C3F" w:rsidRPr="009256D7" w:rsidRDefault="00A41C3F" w:rsidP="00E851A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964216" w14:textId="77777777" w:rsidR="00A41C3F" w:rsidRPr="009256D7" w:rsidRDefault="00A41C3F" w:rsidP="00E851A1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56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«___» __________________201__ г.</w:t>
      </w:r>
    </w:p>
    <w:p w14:paraId="177223A8" w14:textId="67740F92" w:rsidR="00E851A1" w:rsidRPr="009256D7" w:rsidRDefault="00E851A1" w:rsidP="00BB0441">
      <w:pPr>
        <w:pStyle w:val="ConsPlusNormal"/>
        <w:jc w:val="right"/>
        <w:outlineLvl w:val="1"/>
      </w:pPr>
    </w:p>
    <w:p w14:paraId="6A864D6C" w14:textId="3D550BF7" w:rsidR="00DA7FDA" w:rsidRPr="009256D7" w:rsidRDefault="00DA7FDA" w:rsidP="00BB0441">
      <w:pPr>
        <w:pStyle w:val="ConsPlusNormal"/>
        <w:jc w:val="right"/>
        <w:outlineLvl w:val="1"/>
      </w:pPr>
    </w:p>
    <w:p w14:paraId="02B8D382" w14:textId="0796CE5D" w:rsidR="00DA7FDA" w:rsidRPr="009256D7" w:rsidRDefault="00DA7FDA" w:rsidP="00BB0441">
      <w:pPr>
        <w:pStyle w:val="ConsPlusNormal"/>
        <w:jc w:val="right"/>
        <w:outlineLvl w:val="1"/>
      </w:pPr>
    </w:p>
    <w:p w14:paraId="3F7778BD" w14:textId="655FC8E9" w:rsidR="00DA7FDA" w:rsidRPr="009256D7" w:rsidRDefault="00DA7FDA" w:rsidP="00BB0441">
      <w:pPr>
        <w:pStyle w:val="ConsPlusNormal"/>
        <w:jc w:val="right"/>
        <w:outlineLvl w:val="1"/>
      </w:pPr>
    </w:p>
    <w:p w14:paraId="26AB7088" w14:textId="1A08DBBD" w:rsidR="00DA7FDA" w:rsidRPr="009256D7" w:rsidRDefault="00DA7FDA" w:rsidP="00BB0441">
      <w:pPr>
        <w:pStyle w:val="ConsPlusNormal"/>
        <w:jc w:val="right"/>
        <w:outlineLvl w:val="1"/>
      </w:pPr>
    </w:p>
    <w:p w14:paraId="60E29C54" w14:textId="77777777" w:rsidR="00DA7FDA" w:rsidRPr="009256D7" w:rsidRDefault="00DA7FDA" w:rsidP="00BB0441">
      <w:pPr>
        <w:pStyle w:val="ConsPlusNormal"/>
        <w:jc w:val="right"/>
        <w:outlineLvl w:val="1"/>
      </w:pPr>
    </w:p>
    <w:p w14:paraId="05892D6E" w14:textId="48F69F77" w:rsidR="008775FC" w:rsidRPr="009256D7" w:rsidRDefault="008775FC" w:rsidP="00DA7FDA">
      <w:pPr>
        <w:pStyle w:val="ConsPlusNormal"/>
        <w:jc w:val="right"/>
        <w:outlineLvl w:val="1"/>
      </w:pPr>
      <w:r w:rsidRPr="009256D7">
        <w:lastRenderedPageBreak/>
        <w:t>Приложение</w:t>
      </w:r>
      <w:r w:rsidR="002E5503" w:rsidRPr="009256D7">
        <w:t xml:space="preserve"> №2</w:t>
      </w:r>
      <w:r w:rsidR="00DA7FDA" w:rsidRPr="009256D7">
        <w:t xml:space="preserve"> </w:t>
      </w:r>
      <w:r w:rsidRPr="009256D7">
        <w:t xml:space="preserve">к </w:t>
      </w:r>
      <w:r w:rsidR="002E5503" w:rsidRPr="009256D7">
        <w:t>Положению</w:t>
      </w:r>
    </w:p>
    <w:p w14:paraId="7AA07BEC" w14:textId="77777777" w:rsidR="007B6E6F" w:rsidRPr="009256D7" w:rsidRDefault="00B20CB1" w:rsidP="007B6E6F">
      <w:pPr>
        <w:pStyle w:val="ConsPlusNormal"/>
        <w:jc w:val="right"/>
      </w:pPr>
      <w:r w:rsidRPr="009256D7">
        <w:t>о конкурсном отборе</w:t>
      </w:r>
      <w:r w:rsidR="007B6E6F" w:rsidRPr="009256D7">
        <w:t xml:space="preserve"> субъекта малого </w:t>
      </w:r>
    </w:p>
    <w:p w14:paraId="79BEF7F4" w14:textId="77777777" w:rsidR="007B6E6F" w:rsidRPr="009256D7" w:rsidRDefault="007B6E6F" w:rsidP="007B6E6F">
      <w:pPr>
        <w:pStyle w:val="ConsPlusNormal"/>
        <w:jc w:val="right"/>
      </w:pPr>
      <w:r w:rsidRPr="009256D7">
        <w:t xml:space="preserve">и среднего предпринимательства, </w:t>
      </w:r>
    </w:p>
    <w:p w14:paraId="2E3B4926" w14:textId="77777777" w:rsidR="007B6E6F" w:rsidRPr="009256D7" w:rsidRDefault="007B6E6F" w:rsidP="007B6E6F">
      <w:pPr>
        <w:pStyle w:val="ConsPlusNormal"/>
        <w:jc w:val="right"/>
      </w:pPr>
      <w:r w:rsidRPr="009256D7">
        <w:t xml:space="preserve">выполняющего функции </w:t>
      </w:r>
    </w:p>
    <w:p w14:paraId="3371F3DF" w14:textId="77777777" w:rsidR="007B6E6F" w:rsidRPr="009256D7" w:rsidRDefault="007B6E6F" w:rsidP="007B6E6F">
      <w:pPr>
        <w:pStyle w:val="ConsPlusNormal"/>
        <w:jc w:val="right"/>
      </w:pPr>
      <w:r w:rsidRPr="009256D7">
        <w:t>Центра молодежного</w:t>
      </w:r>
    </w:p>
    <w:p w14:paraId="35A58D46" w14:textId="77777777" w:rsidR="008775FC" w:rsidRPr="009256D7" w:rsidRDefault="007B6E6F" w:rsidP="007B6E6F">
      <w:pPr>
        <w:pStyle w:val="ConsPlusNormal"/>
        <w:jc w:val="right"/>
      </w:pPr>
      <w:r w:rsidRPr="009256D7">
        <w:t xml:space="preserve"> инновационного творчества</w:t>
      </w:r>
    </w:p>
    <w:p w14:paraId="2B299969" w14:textId="77777777" w:rsidR="007B6E6F" w:rsidRPr="009256D7" w:rsidRDefault="007B6E6F" w:rsidP="007B6E6F">
      <w:pPr>
        <w:pStyle w:val="ConsPlusNormal"/>
        <w:jc w:val="right"/>
      </w:pPr>
    </w:p>
    <w:p w14:paraId="75EF28F5" w14:textId="77777777" w:rsidR="007B6E6F" w:rsidRPr="009256D7" w:rsidRDefault="008775FC" w:rsidP="007B6E6F">
      <w:pPr>
        <w:pStyle w:val="ConsPlusTitle"/>
        <w:jc w:val="center"/>
        <w:rPr>
          <w:rFonts w:ascii="Times New Roman" w:hAnsi="Times New Roman" w:cs="Times New Roman"/>
        </w:rPr>
      </w:pPr>
      <w:bookmarkStart w:id="10" w:name="Par287"/>
      <w:bookmarkEnd w:id="10"/>
      <w:r w:rsidRPr="009256D7">
        <w:rPr>
          <w:rFonts w:ascii="Times New Roman" w:hAnsi="Times New Roman" w:cs="Times New Roman"/>
        </w:rPr>
        <w:t xml:space="preserve">КРИТЕРИИ </w:t>
      </w:r>
    </w:p>
    <w:p w14:paraId="73033AB5" w14:textId="77777777" w:rsidR="008775FC" w:rsidRPr="009256D7" w:rsidRDefault="007B6E6F" w:rsidP="007B6E6F">
      <w:pPr>
        <w:pStyle w:val="ConsPlusTitle"/>
        <w:jc w:val="center"/>
        <w:rPr>
          <w:rFonts w:ascii="Times New Roman" w:hAnsi="Times New Roman" w:cs="Times New Roman"/>
        </w:rPr>
      </w:pPr>
      <w:r w:rsidRPr="009256D7">
        <w:rPr>
          <w:rFonts w:ascii="Times New Roman" w:hAnsi="Times New Roman" w:cs="Times New Roman"/>
        </w:rPr>
        <w:t>отбора субъекта малого и среднего предпринимательства, выполняющего функции Центра молодежного инновационного творчества</w:t>
      </w:r>
    </w:p>
    <w:p w14:paraId="5DF02DC2" w14:textId="77777777" w:rsidR="008775FC" w:rsidRPr="009256D7" w:rsidRDefault="008775FC" w:rsidP="008775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8"/>
        <w:gridCol w:w="3260"/>
        <w:gridCol w:w="1304"/>
      </w:tblGrid>
      <w:tr w:rsidR="00243AD4" w:rsidRPr="009256D7" w14:paraId="7535CDF6" w14:textId="77777777" w:rsidTr="00D228D9">
        <w:tc>
          <w:tcPr>
            <w:tcW w:w="567" w:type="dxa"/>
          </w:tcPr>
          <w:p w14:paraId="62185CFE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N</w:t>
            </w:r>
          </w:p>
          <w:p w14:paraId="5BB45D3B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п/п</w:t>
            </w:r>
          </w:p>
        </w:tc>
        <w:tc>
          <w:tcPr>
            <w:tcW w:w="3742" w:type="dxa"/>
          </w:tcPr>
          <w:p w14:paraId="31697BEC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Наименование критерия отбора</w:t>
            </w:r>
          </w:p>
        </w:tc>
        <w:tc>
          <w:tcPr>
            <w:tcW w:w="1078" w:type="dxa"/>
          </w:tcPr>
          <w:p w14:paraId="36C3DE42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Обозначение</w:t>
            </w:r>
          </w:p>
        </w:tc>
        <w:tc>
          <w:tcPr>
            <w:tcW w:w="3260" w:type="dxa"/>
          </w:tcPr>
          <w:p w14:paraId="1332556F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Характеристика критерия отбора</w:t>
            </w:r>
          </w:p>
        </w:tc>
        <w:tc>
          <w:tcPr>
            <w:tcW w:w="1304" w:type="dxa"/>
          </w:tcPr>
          <w:p w14:paraId="0D04336E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Оценка в баллах</w:t>
            </w:r>
          </w:p>
        </w:tc>
      </w:tr>
      <w:tr w:rsidR="00243AD4" w:rsidRPr="009256D7" w14:paraId="41F089AF" w14:textId="77777777" w:rsidTr="00D228D9">
        <w:tc>
          <w:tcPr>
            <w:tcW w:w="567" w:type="dxa"/>
          </w:tcPr>
          <w:p w14:paraId="2C2B4FC1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1</w:t>
            </w:r>
          </w:p>
        </w:tc>
        <w:tc>
          <w:tcPr>
            <w:tcW w:w="3742" w:type="dxa"/>
          </w:tcPr>
          <w:p w14:paraId="149F5C7C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2</w:t>
            </w:r>
          </w:p>
        </w:tc>
        <w:tc>
          <w:tcPr>
            <w:tcW w:w="1078" w:type="dxa"/>
          </w:tcPr>
          <w:p w14:paraId="40ABAB75" w14:textId="77777777" w:rsidR="00243AD4" w:rsidRPr="009256D7" w:rsidRDefault="000A0ACC" w:rsidP="007F331E">
            <w:pPr>
              <w:pStyle w:val="ConsPlusNormal"/>
              <w:jc w:val="center"/>
            </w:pPr>
            <w:r w:rsidRPr="009256D7">
              <w:t>3</w:t>
            </w:r>
          </w:p>
        </w:tc>
        <w:tc>
          <w:tcPr>
            <w:tcW w:w="3260" w:type="dxa"/>
          </w:tcPr>
          <w:p w14:paraId="14DD7A01" w14:textId="77777777" w:rsidR="00243AD4" w:rsidRPr="009256D7" w:rsidRDefault="000A0ACC" w:rsidP="007F331E">
            <w:pPr>
              <w:pStyle w:val="ConsPlusNormal"/>
              <w:jc w:val="center"/>
            </w:pPr>
            <w:r w:rsidRPr="009256D7">
              <w:t>4</w:t>
            </w:r>
          </w:p>
        </w:tc>
        <w:tc>
          <w:tcPr>
            <w:tcW w:w="1304" w:type="dxa"/>
          </w:tcPr>
          <w:p w14:paraId="0F9E2B51" w14:textId="77777777" w:rsidR="00243AD4" w:rsidRPr="009256D7" w:rsidRDefault="000A0ACC" w:rsidP="007F331E">
            <w:pPr>
              <w:pStyle w:val="ConsPlusNormal"/>
              <w:jc w:val="center"/>
            </w:pPr>
            <w:r w:rsidRPr="009256D7">
              <w:t>5</w:t>
            </w:r>
          </w:p>
        </w:tc>
      </w:tr>
      <w:tr w:rsidR="00E05519" w:rsidRPr="009256D7" w14:paraId="3E836495" w14:textId="77777777" w:rsidTr="00D228D9">
        <w:trPr>
          <w:trHeight w:val="999"/>
        </w:trPr>
        <w:tc>
          <w:tcPr>
            <w:tcW w:w="567" w:type="dxa"/>
            <w:vMerge w:val="restart"/>
          </w:tcPr>
          <w:p w14:paraId="43DECE73" w14:textId="77777777" w:rsidR="00E05519" w:rsidRPr="009256D7" w:rsidRDefault="00E05519" w:rsidP="007F331E">
            <w:pPr>
              <w:pStyle w:val="ConsPlusNormal"/>
              <w:jc w:val="center"/>
            </w:pPr>
            <w:r w:rsidRPr="009256D7">
              <w:t>1</w:t>
            </w:r>
          </w:p>
        </w:tc>
        <w:tc>
          <w:tcPr>
            <w:tcW w:w="3742" w:type="dxa"/>
            <w:vMerge w:val="restart"/>
          </w:tcPr>
          <w:p w14:paraId="55A2DD61" w14:textId="77777777" w:rsidR="00E05519" w:rsidRPr="009256D7" w:rsidRDefault="00E05519" w:rsidP="00781899">
            <w:pPr>
              <w:pStyle w:val="ConsPlusNormal"/>
            </w:pPr>
            <w:r w:rsidRPr="009256D7">
              <w:t>Предложения по реализации и коммерциализации инновационных идей детей и молодежи</w:t>
            </w:r>
          </w:p>
        </w:tc>
        <w:tc>
          <w:tcPr>
            <w:tcW w:w="1078" w:type="dxa"/>
            <w:vMerge w:val="restart"/>
          </w:tcPr>
          <w:p w14:paraId="6413B6A4" w14:textId="77777777" w:rsidR="00E05519" w:rsidRPr="009256D7" w:rsidRDefault="00E05519" w:rsidP="005E1A51">
            <w:pPr>
              <w:pStyle w:val="ConsPlusNormal"/>
              <w:jc w:val="center"/>
              <w:rPr>
                <w:lang w:val="en-US"/>
              </w:rPr>
            </w:pPr>
            <w:r w:rsidRPr="009256D7">
              <w:rPr>
                <w:lang w:val="en-US"/>
              </w:rPr>
              <w:t>PR</w:t>
            </w:r>
          </w:p>
        </w:tc>
        <w:tc>
          <w:tcPr>
            <w:tcW w:w="3260" w:type="dxa"/>
          </w:tcPr>
          <w:p w14:paraId="63529AB3" w14:textId="77777777" w:rsidR="00E05519" w:rsidRPr="009256D7" w:rsidRDefault="00E05519" w:rsidP="008F4647">
            <w:pPr>
              <w:pStyle w:val="ConsPlusNormal"/>
            </w:pPr>
            <w:r w:rsidRPr="009256D7">
              <w:t>наличие в проекте деятельности Центра молодежного инновационного творчества предложений по реализации и коммерциализации инновационных идей детей и молодежи</w:t>
            </w:r>
          </w:p>
        </w:tc>
        <w:tc>
          <w:tcPr>
            <w:tcW w:w="1304" w:type="dxa"/>
          </w:tcPr>
          <w:p w14:paraId="7305BF28" w14:textId="3CD37518" w:rsidR="00E05519" w:rsidRPr="009256D7" w:rsidRDefault="00E05519" w:rsidP="007F331E">
            <w:pPr>
              <w:pStyle w:val="ConsPlusNormal"/>
              <w:jc w:val="center"/>
            </w:pPr>
            <w:r w:rsidRPr="009256D7">
              <w:t>1-10</w:t>
            </w:r>
          </w:p>
        </w:tc>
      </w:tr>
      <w:tr w:rsidR="00E05519" w:rsidRPr="009256D7" w14:paraId="131D3CE1" w14:textId="77777777" w:rsidTr="00D228D9">
        <w:trPr>
          <w:trHeight w:val="998"/>
        </w:trPr>
        <w:tc>
          <w:tcPr>
            <w:tcW w:w="567" w:type="dxa"/>
            <w:vMerge/>
          </w:tcPr>
          <w:p w14:paraId="41942F69" w14:textId="77777777" w:rsidR="00E05519" w:rsidRPr="009256D7" w:rsidRDefault="00E05519" w:rsidP="007F331E">
            <w:pPr>
              <w:pStyle w:val="ConsPlusNormal"/>
              <w:jc w:val="center"/>
            </w:pPr>
          </w:p>
        </w:tc>
        <w:tc>
          <w:tcPr>
            <w:tcW w:w="3742" w:type="dxa"/>
            <w:vMerge/>
          </w:tcPr>
          <w:p w14:paraId="6CEBB499" w14:textId="77777777" w:rsidR="00E05519" w:rsidRPr="009256D7" w:rsidRDefault="00E05519" w:rsidP="00781899">
            <w:pPr>
              <w:pStyle w:val="ConsPlusNormal"/>
            </w:pPr>
          </w:p>
        </w:tc>
        <w:tc>
          <w:tcPr>
            <w:tcW w:w="1078" w:type="dxa"/>
            <w:vMerge/>
          </w:tcPr>
          <w:p w14:paraId="297C402E" w14:textId="77777777" w:rsidR="00E05519" w:rsidRPr="009256D7" w:rsidRDefault="00E05519" w:rsidP="005E1A5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1EB6DC16" w14:textId="0426BC2C" w:rsidR="00E05519" w:rsidRPr="009256D7" w:rsidRDefault="00E05519" w:rsidP="008F4647">
            <w:pPr>
              <w:pStyle w:val="ConsPlusNormal"/>
            </w:pPr>
            <w:r w:rsidRPr="009256D7">
              <w:t>отсутствие в проекте деятельности Центра молодежного инновационного творчества предложений по реализации и коммерциализации инновационных идей детей и молодежи</w:t>
            </w:r>
          </w:p>
        </w:tc>
        <w:tc>
          <w:tcPr>
            <w:tcW w:w="1304" w:type="dxa"/>
          </w:tcPr>
          <w:p w14:paraId="6825F462" w14:textId="5000FD53" w:rsidR="00E05519" w:rsidRPr="009256D7" w:rsidRDefault="00E05519" w:rsidP="007F331E">
            <w:pPr>
              <w:pStyle w:val="ConsPlusNormal"/>
              <w:jc w:val="center"/>
            </w:pPr>
            <w:r w:rsidRPr="009256D7">
              <w:t>0</w:t>
            </w:r>
          </w:p>
        </w:tc>
      </w:tr>
      <w:tr w:rsidR="00E05519" w:rsidRPr="009256D7" w14:paraId="2A3CDC20" w14:textId="77777777" w:rsidTr="00D228D9">
        <w:trPr>
          <w:trHeight w:val="999"/>
        </w:trPr>
        <w:tc>
          <w:tcPr>
            <w:tcW w:w="567" w:type="dxa"/>
            <w:vMerge w:val="restart"/>
          </w:tcPr>
          <w:p w14:paraId="51B67621" w14:textId="77777777" w:rsidR="00E05519" w:rsidRPr="009256D7" w:rsidRDefault="00E05519" w:rsidP="007F331E">
            <w:pPr>
              <w:pStyle w:val="ConsPlusNormal"/>
              <w:jc w:val="center"/>
            </w:pPr>
            <w:r w:rsidRPr="009256D7">
              <w:t>2</w:t>
            </w:r>
          </w:p>
        </w:tc>
        <w:tc>
          <w:tcPr>
            <w:tcW w:w="3742" w:type="dxa"/>
            <w:vMerge w:val="restart"/>
          </w:tcPr>
          <w:p w14:paraId="5FDEAD33" w14:textId="77777777" w:rsidR="00E05519" w:rsidRPr="009256D7" w:rsidRDefault="00E05519" w:rsidP="00781899">
            <w:pPr>
              <w:pStyle w:val="ConsPlusNormal"/>
            </w:pPr>
            <w:r w:rsidRPr="009256D7">
              <w:t>Механизм поддержки инновационного творчества детей и молодежи,  в целях их профессиональной реализации</w:t>
            </w:r>
          </w:p>
        </w:tc>
        <w:tc>
          <w:tcPr>
            <w:tcW w:w="1078" w:type="dxa"/>
            <w:vMerge w:val="restart"/>
          </w:tcPr>
          <w:p w14:paraId="7CA755DD" w14:textId="77777777" w:rsidR="00E05519" w:rsidRPr="009256D7" w:rsidRDefault="00E05519" w:rsidP="005E1A51">
            <w:pPr>
              <w:pStyle w:val="ConsPlusNormal"/>
              <w:jc w:val="center"/>
              <w:rPr>
                <w:lang w:val="en-US"/>
              </w:rPr>
            </w:pPr>
            <w:r w:rsidRPr="009256D7">
              <w:rPr>
                <w:lang w:val="en-US"/>
              </w:rPr>
              <w:t>MP</w:t>
            </w:r>
          </w:p>
        </w:tc>
        <w:tc>
          <w:tcPr>
            <w:tcW w:w="3260" w:type="dxa"/>
          </w:tcPr>
          <w:p w14:paraId="3A960568" w14:textId="77777777" w:rsidR="00E05519" w:rsidRPr="009256D7" w:rsidRDefault="00E05519" w:rsidP="008F4647">
            <w:pPr>
              <w:pStyle w:val="ConsPlusNormal"/>
            </w:pPr>
            <w:r w:rsidRPr="009256D7">
              <w:t xml:space="preserve">наличие в проекте деятельности Центра молодежного инновационного творчества механизма поддержки инновационного творчества детей и молодежи,  в целях их профессиональной реализации </w:t>
            </w:r>
          </w:p>
        </w:tc>
        <w:tc>
          <w:tcPr>
            <w:tcW w:w="1304" w:type="dxa"/>
          </w:tcPr>
          <w:p w14:paraId="285A4604" w14:textId="7D023E5E" w:rsidR="00E05519" w:rsidRPr="009256D7" w:rsidRDefault="00E05519" w:rsidP="007F331E">
            <w:pPr>
              <w:pStyle w:val="ConsPlusNormal"/>
              <w:jc w:val="center"/>
            </w:pPr>
            <w:r w:rsidRPr="009256D7">
              <w:t>1-10</w:t>
            </w:r>
          </w:p>
        </w:tc>
      </w:tr>
      <w:tr w:rsidR="00E05519" w:rsidRPr="009256D7" w14:paraId="51123CDD" w14:textId="77777777" w:rsidTr="00D228D9">
        <w:trPr>
          <w:trHeight w:val="998"/>
        </w:trPr>
        <w:tc>
          <w:tcPr>
            <w:tcW w:w="567" w:type="dxa"/>
            <w:vMerge/>
          </w:tcPr>
          <w:p w14:paraId="5CAE90C0" w14:textId="77777777" w:rsidR="00E05519" w:rsidRPr="009256D7" w:rsidRDefault="00E05519" w:rsidP="007F331E">
            <w:pPr>
              <w:pStyle w:val="ConsPlusNormal"/>
              <w:jc w:val="center"/>
            </w:pPr>
          </w:p>
        </w:tc>
        <w:tc>
          <w:tcPr>
            <w:tcW w:w="3742" w:type="dxa"/>
            <w:vMerge/>
          </w:tcPr>
          <w:p w14:paraId="2FF3F9B5" w14:textId="77777777" w:rsidR="00E05519" w:rsidRPr="009256D7" w:rsidRDefault="00E05519" w:rsidP="00781899">
            <w:pPr>
              <w:pStyle w:val="ConsPlusNormal"/>
            </w:pPr>
          </w:p>
        </w:tc>
        <w:tc>
          <w:tcPr>
            <w:tcW w:w="1078" w:type="dxa"/>
            <w:vMerge/>
          </w:tcPr>
          <w:p w14:paraId="3DBF5412" w14:textId="77777777" w:rsidR="00E05519" w:rsidRPr="009256D7" w:rsidRDefault="00E05519" w:rsidP="005E1A5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7008FCAB" w14:textId="4DBBABF4" w:rsidR="00E05519" w:rsidRPr="009256D7" w:rsidRDefault="00E05519" w:rsidP="008F4647">
            <w:pPr>
              <w:pStyle w:val="ConsPlusNormal"/>
            </w:pPr>
            <w:r w:rsidRPr="009256D7">
              <w:t>отсутствие в проекте деятельности Центра молодежного инновационного творчества механизма поддержки инновационного творчества детей и молодежи,  в целях их профессиональной реализации</w:t>
            </w:r>
          </w:p>
        </w:tc>
        <w:tc>
          <w:tcPr>
            <w:tcW w:w="1304" w:type="dxa"/>
          </w:tcPr>
          <w:p w14:paraId="23D22CED" w14:textId="0E3418C1" w:rsidR="00E05519" w:rsidRPr="009256D7" w:rsidRDefault="00E05519" w:rsidP="007F331E">
            <w:pPr>
              <w:pStyle w:val="ConsPlusNormal"/>
              <w:jc w:val="center"/>
            </w:pPr>
            <w:r w:rsidRPr="009256D7">
              <w:t>0</w:t>
            </w:r>
          </w:p>
        </w:tc>
      </w:tr>
      <w:tr w:rsidR="00E05519" w:rsidRPr="009256D7" w14:paraId="3374CC8B" w14:textId="77777777" w:rsidTr="00D228D9">
        <w:trPr>
          <w:trHeight w:val="1501"/>
        </w:trPr>
        <w:tc>
          <w:tcPr>
            <w:tcW w:w="567" w:type="dxa"/>
            <w:vMerge w:val="restart"/>
          </w:tcPr>
          <w:p w14:paraId="7BD574D7" w14:textId="77777777" w:rsidR="00E05519" w:rsidRPr="009256D7" w:rsidRDefault="00E05519" w:rsidP="007F331E">
            <w:pPr>
              <w:pStyle w:val="ConsPlusNormal"/>
              <w:jc w:val="center"/>
            </w:pPr>
            <w:r w:rsidRPr="009256D7">
              <w:lastRenderedPageBreak/>
              <w:t>3</w:t>
            </w:r>
          </w:p>
        </w:tc>
        <w:tc>
          <w:tcPr>
            <w:tcW w:w="3742" w:type="dxa"/>
            <w:vMerge w:val="restart"/>
          </w:tcPr>
          <w:p w14:paraId="46F0454E" w14:textId="77777777" w:rsidR="00E05519" w:rsidRPr="009256D7" w:rsidRDefault="00E05519" w:rsidP="00781899">
            <w:pPr>
              <w:pStyle w:val="ConsPlusNormal"/>
            </w:pPr>
            <w:r w:rsidRPr="009256D7">
              <w:t>Предложения по поддержке детей, молодежи и субъектов предпринимательства по внедрению разработанных ими перспективных видов продукции и технологий</w:t>
            </w:r>
          </w:p>
        </w:tc>
        <w:tc>
          <w:tcPr>
            <w:tcW w:w="1078" w:type="dxa"/>
            <w:vMerge w:val="restart"/>
          </w:tcPr>
          <w:p w14:paraId="0A9F9C14" w14:textId="77777777" w:rsidR="00E05519" w:rsidRPr="009256D7" w:rsidRDefault="00E05519" w:rsidP="005E1A51">
            <w:pPr>
              <w:pStyle w:val="ConsPlusNormal"/>
              <w:jc w:val="center"/>
              <w:rPr>
                <w:lang w:val="en-US"/>
              </w:rPr>
            </w:pPr>
            <w:r w:rsidRPr="009256D7">
              <w:rPr>
                <w:lang w:val="en-US"/>
              </w:rPr>
              <w:t>PP</w:t>
            </w:r>
          </w:p>
        </w:tc>
        <w:tc>
          <w:tcPr>
            <w:tcW w:w="3260" w:type="dxa"/>
          </w:tcPr>
          <w:p w14:paraId="28335D78" w14:textId="77777777" w:rsidR="00E05519" w:rsidRPr="009256D7" w:rsidRDefault="00E05519" w:rsidP="00980291">
            <w:pPr>
              <w:pStyle w:val="ConsPlusNormal"/>
            </w:pPr>
            <w:r w:rsidRPr="009256D7">
              <w:t>наличие в проекте деятельности Центра молодежного инновационного творчества предложений по поддержке детей, молодежи и субъектов предпринимательства по внедрению разработанных ими перспективных видов продукции и технологий</w:t>
            </w:r>
          </w:p>
          <w:p w14:paraId="559592E5" w14:textId="77777777" w:rsidR="00E05519" w:rsidRPr="009256D7" w:rsidRDefault="00E05519" w:rsidP="00980291">
            <w:pPr>
              <w:pStyle w:val="ConsPlusNormal"/>
            </w:pPr>
          </w:p>
          <w:p w14:paraId="66312DE9" w14:textId="77777777" w:rsidR="00E05519" w:rsidRPr="009256D7" w:rsidRDefault="00E05519" w:rsidP="00980291">
            <w:pPr>
              <w:pStyle w:val="ConsPlusNormal"/>
            </w:pPr>
          </w:p>
        </w:tc>
        <w:tc>
          <w:tcPr>
            <w:tcW w:w="1304" w:type="dxa"/>
          </w:tcPr>
          <w:p w14:paraId="07BB31DE" w14:textId="4F97BAB6" w:rsidR="00E05519" w:rsidRPr="009256D7" w:rsidRDefault="00E05519" w:rsidP="007F331E">
            <w:pPr>
              <w:pStyle w:val="ConsPlusNormal"/>
              <w:jc w:val="center"/>
            </w:pPr>
            <w:r w:rsidRPr="009256D7">
              <w:t>1-10</w:t>
            </w:r>
          </w:p>
        </w:tc>
      </w:tr>
      <w:tr w:rsidR="00E05519" w:rsidRPr="009256D7" w14:paraId="7CAF5BBB" w14:textId="77777777" w:rsidTr="00D228D9">
        <w:trPr>
          <w:trHeight w:val="1501"/>
        </w:trPr>
        <w:tc>
          <w:tcPr>
            <w:tcW w:w="567" w:type="dxa"/>
            <w:vMerge/>
          </w:tcPr>
          <w:p w14:paraId="71C231B1" w14:textId="77777777" w:rsidR="00E05519" w:rsidRPr="009256D7" w:rsidRDefault="00E05519" w:rsidP="007F331E">
            <w:pPr>
              <w:pStyle w:val="ConsPlusNormal"/>
              <w:jc w:val="center"/>
            </w:pPr>
          </w:p>
        </w:tc>
        <w:tc>
          <w:tcPr>
            <w:tcW w:w="3742" w:type="dxa"/>
            <w:vMerge/>
          </w:tcPr>
          <w:p w14:paraId="41F93D79" w14:textId="77777777" w:rsidR="00E05519" w:rsidRPr="009256D7" w:rsidRDefault="00E05519" w:rsidP="00781899">
            <w:pPr>
              <w:pStyle w:val="ConsPlusNormal"/>
            </w:pPr>
          </w:p>
        </w:tc>
        <w:tc>
          <w:tcPr>
            <w:tcW w:w="1078" w:type="dxa"/>
            <w:vMerge/>
          </w:tcPr>
          <w:p w14:paraId="11B833A3" w14:textId="77777777" w:rsidR="00E05519" w:rsidRPr="009256D7" w:rsidRDefault="00E05519" w:rsidP="005E1A51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62A19E2C" w14:textId="47EC2383" w:rsidR="00E05519" w:rsidRPr="009256D7" w:rsidRDefault="00AD5E83" w:rsidP="00980291">
            <w:pPr>
              <w:pStyle w:val="ConsPlusNormal"/>
            </w:pPr>
            <w:r w:rsidRPr="009256D7">
              <w:t>о</w:t>
            </w:r>
            <w:r w:rsidR="00E05519" w:rsidRPr="009256D7">
              <w:t>тсутствие в проекте деятельности Центра молодежного инновационного творчества предложений по поддержке детей, молодежи и субъектов предпринимательства по внедрению разработанных ими перспективных видов продукции и технологий</w:t>
            </w:r>
          </w:p>
        </w:tc>
        <w:tc>
          <w:tcPr>
            <w:tcW w:w="1304" w:type="dxa"/>
          </w:tcPr>
          <w:p w14:paraId="6D3DF365" w14:textId="491B288A" w:rsidR="00E05519" w:rsidRPr="009256D7" w:rsidRDefault="00AD5E83" w:rsidP="007F331E">
            <w:pPr>
              <w:pStyle w:val="ConsPlusNormal"/>
              <w:jc w:val="center"/>
            </w:pPr>
            <w:r w:rsidRPr="009256D7">
              <w:t>0</w:t>
            </w:r>
          </w:p>
        </w:tc>
      </w:tr>
      <w:tr w:rsidR="00243AD4" w:rsidRPr="009256D7" w14:paraId="5269186B" w14:textId="77777777" w:rsidTr="00D228D9">
        <w:tc>
          <w:tcPr>
            <w:tcW w:w="567" w:type="dxa"/>
          </w:tcPr>
          <w:p w14:paraId="22D7C17F" w14:textId="77777777" w:rsidR="00243AD4" w:rsidRPr="009256D7" w:rsidRDefault="002B10EB" w:rsidP="007F331E">
            <w:pPr>
              <w:pStyle w:val="ConsPlusNormal"/>
              <w:jc w:val="center"/>
            </w:pPr>
            <w:r w:rsidRPr="009256D7">
              <w:t>4</w:t>
            </w:r>
          </w:p>
        </w:tc>
        <w:tc>
          <w:tcPr>
            <w:tcW w:w="3742" w:type="dxa"/>
            <w:vMerge w:val="restart"/>
          </w:tcPr>
          <w:p w14:paraId="4A26E62D" w14:textId="77777777" w:rsidR="00243AD4" w:rsidRPr="009256D7" w:rsidRDefault="00243AD4" w:rsidP="00781899">
            <w:pPr>
              <w:pStyle w:val="ConsPlusNormal"/>
            </w:pPr>
            <w:r w:rsidRPr="009256D7">
              <w:t>Количество реализованных проектов по направлению деятельности ЦМИТ</w:t>
            </w:r>
          </w:p>
          <w:p w14:paraId="5159194C" w14:textId="77777777" w:rsidR="00243AD4" w:rsidRPr="009256D7" w:rsidRDefault="00243AD4" w:rsidP="00781899">
            <w:pPr>
              <w:pStyle w:val="ConsPlusNormal"/>
            </w:pPr>
          </w:p>
        </w:tc>
        <w:tc>
          <w:tcPr>
            <w:tcW w:w="1078" w:type="dxa"/>
          </w:tcPr>
          <w:p w14:paraId="622C675A" w14:textId="77777777" w:rsidR="00243AD4" w:rsidRPr="009256D7" w:rsidRDefault="005E1A51" w:rsidP="005E1A51">
            <w:pPr>
              <w:pStyle w:val="ConsPlusNormal"/>
              <w:jc w:val="center"/>
              <w:rPr>
                <w:lang w:val="en-US"/>
              </w:rPr>
            </w:pPr>
            <w:r w:rsidRPr="009256D7">
              <w:rPr>
                <w:lang w:val="en-US"/>
              </w:rPr>
              <w:t>K</w:t>
            </w:r>
          </w:p>
        </w:tc>
        <w:tc>
          <w:tcPr>
            <w:tcW w:w="3260" w:type="dxa"/>
          </w:tcPr>
          <w:p w14:paraId="5C85D35E" w14:textId="77777777" w:rsidR="00243AD4" w:rsidRPr="009256D7" w:rsidRDefault="00243AD4" w:rsidP="007F331E">
            <w:pPr>
              <w:pStyle w:val="ConsPlusNormal"/>
            </w:pPr>
            <w:r w:rsidRPr="009256D7">
              <w:t>реализовано более трех проектов</w:t>
            </w:r>
          </w:p>
        </w:tc>
        <w:tc>
          <w:tcPr>
            <w:tcW w:w="1304" w:type="dxa"/>
          </w:tcPr>
          <w:p w14:paraId="150A97AA" w14:textId="77777777" w:rsidR="00243AD4" w:rsidRPr="009256D7" w:rsidRDefault="0073109C" w:rsidP="00980291">
            <w:pPr>
              <w:pStyle w:val="ConsPlusNormal"/>
              <w:jc w:val="center"/>
            </w:pPr>
            <w:r w:rsidRPr="009256D7">
              <w:t>4</w:t>
            </w:r>
            <w:r w:rsidR="00980291" w:rsidRPr="009256D7">
              <w:t>0</w:t>
            </w:r>
          </w:p>
        </w:tc>
      </w:tr>
      <w:tr w:rsidR="00243AD4" w:rsidRPr="009256D7" w14:paraId="7F73B777" w14:textId="77777777" w:rsidTr="00D228D9">
        <w:tc>
          <w:tcPr>
            <w:tcW w:w="567" w:type="dxa"/>
          </w:tcPr>
          <w:p w14:paraId="24DA9B89" w14:textId="77777777" w:rsidR="00243AD4" w:rsidRPr="009256D7" w:rsidRDefault="00243AD4" w:rsidP="007F331E">
            <w:pPr>
              <w:pStyle w:val="ConsPlusNormal"/>
              <w:jc w:val="center"/>
            </w:pPr>
          </w:p>
        </w:tc>
        <w:tc>
          <w:tcPr>
            <w:tcW w:w="3742" w:type="dxa"/>
            <w:vMerge/>
          </w:tcPr>
          <w:p w14:paraId="718DA85D" w14:textId="77777777" w:rsidR="00243AD4" w:rsidRPr="009256D7" w:rsidRDefault="00243AD4" w:rsidP="00781899">
            <w:pPr>
              <w:pStyle w:val="ConsPlusNormal"/>
            </w:pPr>
          </w:p>
        </w:tc>
        <w:tc>
          <w:tcPr>
            <w:tcW w:w="1078" w:type="dxa"/>
          </w:tcPr>
          <w:p w14:paraId="6280F091" w14:textId="77777777" w:rsidR="00243AD4" w:rsidRPr="009256D7" w:rsidRDefault="00243AD4" w:rsidP="007F331E">
            <w:pPr>
              <w:pStyle w:val="ConsPlusNormal"/>
            </w:pPr>
          </w:p>
        </w:tc>
        <w:tc>
          <w:tcPr>
            <w:tcW w:w="3260" w:type="dxa"/>
          </w:tcPr>
          <w:p w14:paraId="0799E364" w14:textId="77777777" w:rsidR="00243AD4" w:rsidRPr="009256D7" w:rsidRDefault="00243AD4" w:rsidP="007F331E">
            <w:pPr>
              <w:pStyle w:val="ConsPlusNormal"/>
            </w:pPr>
            <w:r w:rsidRPr="009256D7">
              <w:t>реализовано от одного до трех проектов включительно</w:t>
            </w:r>
          </w:p>
        </w:tc>
        <w:tc>
          <w:tcPr>
            <w:tcW w:w="1304" w:type="dxa"/>
          </w:tcPr>
          <w:p w14:paraId="35B51858" w14:textId="77777777" w:rsidR="00243AD4" w:rsidRPr="009256D7" w:rsidRDefault="00980291" w:rsidP="007F331E">
            <w:pPr>
              <w:pStyle w:val="ConsPlusNormal"/>
              <w:jc w:val="center"/>
            </w:pPr>
            <w:r w:rsidRPr="009256D7">
              <w:t>2</w:t>
            </w:r>
            <w:r w:rsidR="001F3ADB" w:rsidRPr="009256D7">
              <w:t>0</w:t>
            </w:r>
          </w:p>
        </w:tc>
      </w:tr>
      <w:tr w:rsidR="00243AD4" w:rsidRPr="009256D7" w14:paraId="0D9126E4" w14:textId="77777777" w:rsidTr="00D228D9">
        <w:trPr>
          <w:trHeight w:val="780"/>
        </w:trPr>
        <w:tc>
          <w:tcPr>
            <w:tcW w:w="567" w:type="dxa"/>
          </w:tcPr>
          <w:p w14:paraId="155245B9" w14:textId="77777777" w:rsidR="00243AD4" w:rsidRPr="009256D7" w:rsidRDefault="00243AD4" w:rsidP="007F331E">
            <w:pPr>
              <w:pStyle w:val="ConsPlusNormal"/>
              <w:jc w:val="center"/>
            </w:pPr>
          </w:p>
        </w:tc>
        <w:tc>
          <w:tcPr>
            <w:tcW w:w="3742" w:type="dxa"/>
            <w:vMerge/>
          </w:tcPr>
          <w:p w14:paraId="1049767E" w14:textId="77777777" w:rsidR="00243AD4" w:rsidRPr="009256D7" w:rsidRDefault="00243AD4" w:rsidP="00781899">
            <w:pPr>
              <w:pStyle w:val="ConsPlusNormal"/>
            </w:pPr>
          </w:p>
        </w:tc>
        <w:tc>
          <w:tcPr>
            <w:tcW w:w="1078" w:type="dxa"/>
          </w:tcPr>
          <w:p w14:paraId="6D5380A9" w14:textId="77777777" w:rsidR="00243AD4" w:rsidRPr="009256D7" w:rsidRDefault="00243AD4" w:rsidP="003845E4">
            <w:pPr>
              <w:pStyle w:val="ConsPlusNormal"/>
            </w:pPr>
          </w:p>
        </w:tc>
        <w:tc>
          <w:tcPr>
            <w:tcW w:w="3260" w:type="dxa"/>
          </w:tcPr>
          <w:p w14:paraId="377BB8C6" w14:textId="77777777" w:rsidR="00243AD4" w:rsidRPr="009256D7" w:rsidRDefault="00243AD4" w:rsidP="003845E4">
            <w:pPr>
              <w:pStyle w:val="ConsPlusNormal"/>
            </w:pPr>
            <w:r w:rsidRPr="009256D7">
              <w:t>отсутствие проектов</w:t>
            </w:r>
          </w:p>
          <w:p w14:paraId="206C54A1" w14:textId="77777777" w:rsidR="00243AD4" w:rsidRPr="009256D7" w:rsidRDefault="00243AD4" w:rsidP="007F331E">
            <w:pPr>
              <w:pStyle w:val="ConsPlusNormal"/>
            </w:pPr>
          </w:p>
        </w:tc>
        <w:tc>
          <w:tcPr>
            <w:tcW w:w="1304" w:type="dxa"/>
          </w:tcPr>
          <w:p w14:paraId="76F77003" w14:textId="77777777" w:rsidR="00243AD4" w:rsidRPr="009256D7" w:rsidRDefault="001F3ADB" w:rsidP="007F331E">
            <w:pPr>
              <w:pStyle w:val="ConsPlusNormal"/>
              <w:jc w:val="center"/>
            </w:pPr>
            <w:r w:rsidRPr="009256D7">
              <w:t>0</w:t>
            </w:r>
          </w:p>
        </w:tc>
      </w:tr>
      <w:tr w:rsidR="00243AD4" w:rsidRPr="009256D7" w14:paraId="774443E4" w14:textId="77777777" w:rsidTr="00D228D9">
        <w:tc>
          <w:tcPr>
            <w:tcW w:w="567" w:type="dxa"/>
          </w:tcPr>
          <w:p w14:paraId="148DBFCA" w14:textId="77777777" w:rsidR="00243AD4" w:rsidRPr="009256D7" w:rsidRDefault="002B10EB" w:rsidP="007F331E">
            <w:pPr>
              <w:pStyle w:val="ConsPlusNormal"/>
              <w:jc w:val="center"/>
            </w:pPr>
            <w:r w:rsidRPr="009256D7">
              <w:t>5</w:t>
            </w:r>
          </w:p>
        </w:tc>
        <w:tc>
          <w:tcPr>
            <w:tcW w:w="3742" w:type="dxa"/>
            <w:vMerge w:val="restart"/>
          </w:tcPr>
          <w:p w14:paraId="1D035C63" w14:textId="77777777" w:rsidR="00243AD4" w:rsidRPr="009256D7" w:rsidRDefault="00243AD4" w:rsidP="00781899">
            <w:pPr>
              <w:pStyle w:val="ConsPlusNormal"/>
            </w:pPr>
            <w:r w:rsidRPr="009256D7">
              <w:t>Лицензия на осуществление образовательной деятельности</w:t>
            </w:r>
          </w:p>
        </w:tc>
        <w:tc>
          <w:tcPr>
            <w:tcW w:w="1078" w:type="dxa"/>
          </w:tcPr>
          <w:p w14:paraId="24FBF7B1" w14:textId="77777777" w:rsidR="00243AD4" w:rsidRPr="009256D7" w:rsidRDefault="005E1A51" w:rsidP="005E1A51">
            <w:pPr>
              <w:pStyle w:val="ConsPlusNormal"/>
              <w:jc w:val="center"/>
              <w:rPr>
                <w:lang w:val="en-US"/>
              </w:rPr>
            </w:pPr>
            <w:r w:rsidRPr="009256D7">
              <w:rPr>
                <w:lang w:val="en-US"/>
              </w:rPr>
              <w:t>L</w:t>
            </w:r>
          </w:p>
        </w:tc>
        <w:tc>
          <w:tcPr>
            <w:tcW w:w="3260" w:type="dxa"/>
          </w:tcPr>
          <w:p w14:paraId="7159FDD7" w14:textId="77777777" w:rsidR="00243AD4" w:rsidRPr="009256D7" w:rsidRDefault="00243AD4" w:rsidP="003845E4">
            <w:pPr>
              <w:pStyle w:val="ConsPlusNormal"/>
            </w:pPr>
            <w:r w:rsidRPr="009256D7">
              <w:t>наличие лицензии на осуществление образовательной деятельности</w:t>
            </w:r>
          </w:p>
          <w:p w14:paraId="246C1852" w14:textId="77777777" w:rsidR="00243AD4" w:rsidRPr="009256D7" w:rsidRDefault="00243AD4" w:rsidP="007F331E">
            <w:pPr>
              <w:pStyle w:val="ConsPlusNormal"/>
            </w:pPr>
          </w:p>
        </w:tc>
        <w:tc>
          <w:tcPr>
            <w:tcW w:w="1304" w:type="dxa"/>
          </w:tcPr>
          <w:p w14:paraId="61EDB4F7" w14:textId="77777777" w:rsidR="00243AD4" w:rsidRPr="009256D7" w:rsidRDefault="0073109C" w:rsidP="007F331E">
            <w:pPr>
              <w:pStyle w:val="ConsPlusNormal"/>
              <w:jc w:val="center"/>
            </w:pPr>
            <w:r w:rsidRPr="009256D7">
              <w:t>3</w:t>
            </w:r>
            <w:r w:rsidR="000A0ACC" w:rsidRPr="009256D7">
              <w:t>0</w:t>
            </w:r>
          </w:p>
        </w:tc>
      </w:tr>
      <w:tr w:rsidR="00243AD4" w:rsidRPr="009256D7" w14:paraId="3D11CFE8" w14:textId="77777777" w:rsidTr="00D228D9">
        <w:tc>
          <w:tcPr>
            <w:tcW w:w="567" w:type="dxa"/>
          </w:tcPr>
          <w:p w14:paraId="10ED6BB4" w14:textId="77777777" w:rsidR="00243AD4" w:rsidRPr="009256D7" w:rsidRDefault="00243AD4" w:rsidP="007F331E">
            <w:pPr>
              <w:pStyle w:val="ConsPlusNormal"/>
              <w:jc w:val="center"/>
            </w:pPr>
          </w:p>
        </w:tc>
        <w:tc>
          <w:tcPr>
            <w:tcW w:w="3742" w:type="dxa"/>
            <w:vMerge/>
          </w:tcPr>
          <w:p w14:paraId="7F49A530" w14:textId="77777777" w:rsidR="00243AD4" w:rsidRPr="009256D7" w:rsidRDefault="00243AD4" w:rsidP="007F331E">
            <w:pPr>
              <w:pStyle w:val="ConsPlusNormal"/>
            </w:pPr>
          </w:p>
        </w:tc>
        <w:tc>
          <w:tcPr>
            <w:tcW w:w="1078" w:type="dxa"/>
          </w:tcPr>
          <w:p w14:paraId="4753299C" w14:textId="77777777" w:rsidR="00243AD4" w:rsidRPr="009256D7" w:rsidRDefault="00243AD4" w:rsidP="003845E4">
            <w:pPr>
              <w:pStyle w:val="ConsPlusNormal"/>
            </w:pPr>
          </w:p>
        </w:tc>
        <w:tc>
          <w:tcPr>
            <w:tcW w:w="3260" w:type="dxa"/>
          </w:tcPr>
          <w:p w14:paraId="5C701339" w14:textId="77777777" w:rsidR="00243AD4" w:rsidRPr="009256D7" w:rsidRDefault="00243AD4" w:rsidP="003845E4">
            <w:pPr>
              <w:pStyle w:val="ConsPlusNormal"/>
            </w:pPr>
            <w:r w:rsidRPr="009256D7">
              <w:t>отсутствие лицензии на осуществление образовательной деятельности</w:t>
            </w:r>
          </w:p>
          <w:p w14:paraId="529E4B78" w14:textId="77777777" w:rsidR="00243AD4" w:rsidRPr="009256D7" w:rsidRDefault="00243AD4" w:rsidP="007F331E">
            <w:pPr>
              <w:pStyle w:val="ConsPlusNormal"/>
            </w:pPr>
          </w:p>
        </w:tc>
        <w:tc>
          <w:tcPr>
            <w:tcW w:w="1304" w:type="dxa"/>
          </w:tcPr>
          <w:p w14:paraId="1DC22BAA" w14:textId="77777777" w:rsidR="00243AD4" w:rsidRPr="009256D7" w:rsidRDefault="00243AD4" w:rsidP="007F331E">
            <w:pPr>
              <w:pStyle w:val="ConsPlusNormal"/>
              <w:jc w:val="center"/>
            </w:pPr>
            <w:r w:rsidRPr="009256D7">
              <w:t>0</w:t>
            </w:r>
          </w:p>
        </w:tc>
      </w:tr>
    </w:tbl>
    <w:p w14:paraId="7FAE3A4B" w14:textId="31EF08B4" w:rsidR="008775FC" w:rsidRPr="009256D7" w:rsidRDefault="0099494E" w:rsidP="008775FC">
      <w:pPr>
        <w:pStyle w:val="ConsPlusNormal"/>
        <w:pBdr>
          <w:top w:val="single" w:sz="6" w:space="0" w:color="auto"/>
        </w:pBdr>
        <w:spacing w:before="100" w:after="100"/>
        <w:jc w:val="both"/>
      </w:pPr>
      <w:r w:rsidRPr="009256D7">
        <w:tab/>
        <w:t xml:space="preserve">Победителем конкурсного отбора признается </w:t>
      </w:r>
      <w:r w:rsidR="00570B99" w:rsidRPr="009256D7">
        <w:t xml:space="preserve">заявитель, заявка которого </w:t>
      </w:r>
      <w:r w:rsidRPr="009256D7">
        <w:t>получи</w:t>
      </w:r>
      <w:r w:rsidR="00570B99" w:rsidRPr="009256D7">
        <w:t>ла</w:t>
      </w:r>
      <w:r w:rsidR="00AD5E83" w:rsidRPr="009256D7">
        <w:t xml:space="preserve"> </w:t>
      </w:r>
      <w:r w:rsidR="00570B99" w:rsidRPr="009256D7">
        <w:t xml:space="preserve">высшее значение итогового балла </w:t>
      </w:r>
      <w:r w:rsidR="005E1A51" w:rsidRPr="009256D7">
        <w:t xml:space="preserve">или </w:t>
      </w:r>
      <w:r w:rsidR="00570B99" w:rsidRPr="009256D7">
        <w:t xml:space="preserve">максимальное </w:t>
      </w:r>
      <w:r w:rsidRPr="009256D7">
        <w:t>количество баллов, рассчитанн</w:t>
      </w:r>
      <w:r w:rsidR="00B24128" w:rsidRPr="009256D7">
        <w:t>ы</w:t>
      </w:r>
      <w:r w:rsidRPr="009256D7">
        <w:t>е по формуле:</w:t>
      </w:r>
    </w:p>
    <w:p w14:paraId="4374D06D" w14:textId="7630B7EC" w:rsidR="00683018" w:rsidRPr="009256D7" w:rsidRDefault="0099494E" w:rsidP="004C161B">
      <w:pPr>
        <w:pStyle w:val="ConsPlusNormal"/>
        <w:pBdr>
          <w:top w:val="single" w:sz="6" w:space="0" w:color="auto"/>
        </w:pBdr>
        <w:spacing w:before="100" w:after="100"/>
        <w:jc w:val="both"/>
      </w:pPr>
      <w:r w:rsidRPr="009256D7">
        <w:tab/>
      </w:r>
      <w:r w:rsidR="005E1A51" w:rsidRPr="009256D7">
        <w:rPr>
          <w:lang w:val="en-US"/>
        </w:rPr>
        <w:t>SB</w:t>
      </w:r>
      <w:r w:rsidR="005E1A51" w:rsidRPr="009256D7">
        <w:t>=</w:t>
      </w:r>
      <w:r w:rsidR="005E1A51" w:rsidRPr="009256D7">
        <w:rPr>
          <w:lang w:val="en-US"/>
        </w:rPr>
        <w:t>PRi</w:t>
      </w:r>
      <w:r w:rsidR="005E1A51" w:rsidRPr="009256D7">
        <w:t>+</w:t>
      </w:r>
      <w:r w:rsidR="005E1A51" w:rsidRPr="009256D7">
        <w:rPr>
          <w:lang w:val="en-US"/>
        </w:rPr>
        <w:t>MPi</w:t>
      </w:r>
      <w:r w:rsidR="005E1A51" w:rsidRPr="009256D7">
        <w:t>+</w:t>
      </w:r>
      <w:r w:rsidR="005E1A51" w:rsidRPr="009256D7">
        <w:rPr>
          <w:lang w:val="en-US"/>
        </w:rPr>
        <w:t>PPi</w:t>
      </w:r>
      <w:r w:rsidR="005E1A51" w:rsidRPr="009256D7">
        <w:t>+</w:t>
      </w:r>
      <w:r w:rsidR="005E1A51" w:rsidRPr="009256D7">
        <w:rPr>
          <w:lang w:val="en-US"/>
        </w:rPr>
        <w:t>Ki</w:t>
      </w:r>
      <w:r w:rsidR="005E1A51" w:rsidRPr="009256D7">
        <w:t>+</w:t>
      </w:r>
      <w:r w:rsidR="005E1A51" w:rsidRPr="009256D7">
        <w:rPr>
          <w:lang w:val="en-US"/>
        </w:rPr>
        <w:t>Li</w:t>
      </w:r>
      <w:r w:rsidR="005E1A51" w:rsidRPr="009256D7">
        <w:t>=100</w:t>
      </w:r>
      <w:r w:rsidR="00570B99" w:rsidRPr="009256D7">
        <w:t xml:space="preserve"> (максимальное количество баллов).</w:t>
      </w:r>
    </w:p>
    <w:p w14:paraId="736CB372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2C2D120E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59174A63" w14:textId="77777777" w:rsidR="00683018" w:rsidRPr="009256D7" w:rsidRDefault="00683018" w:rsidP="00683018">
      <w:pPr>
        <w:pStyle w:val="ConsPlusNormal"/>
        <w:jc w:val="right"/>
        <w:outlineLvl w:val="1"/>
      </w:pPr>
      <w:r w:rsidRPr="009256D7">
        <w:lastRenderedPageBreak/>
        <w:t>Приложение №3</w:t>
      </w:r>
    </w:p>
    <w:p w14:paraId="6D8D94B9" w14:textId="77777777" w:rsidR="00683018" w:rsidRPr="009256D7" w:rsidRDefault="00683018" w:rsidP="00683018">
      <w:pPr>
        <w:pStyle w:val="ConsPlusNormal"/>
        <w:jc w:val="right"/>
      </w:pPr>
      <w:r w:rsidRPr="009256D7">
        <w:t>к Положению</w:t>
      </w:r>
    </w:p>
    <w:p w14:paraId="6B8F7876" w14:textId="77777777" w:rsidR="00683018" w:rsidRPr="009256D7" w:rsidRDefault="00683018" w:rsidP="00683018">
      <w:pPr>
        <w:pStyle w:val="ConsPlusNormal"/>
        <w:jc w:val="right"/>
      </w:pPr>
      <w:r w:rsidRPr="009256D7">
        <w:t xml:space="preserve">о конкурсном отборе субъекта малого </w:t>
      </w:r>
    </w:p>
    <w:p w14:paraId="7A0D3F6C" w14:textId="77777777" w:rsidR="00683018" w:rsidRPr="009256D7" w:rsidRDefault="00683018" w:rsidP="00683018">
      <w:pPr>
        <w:pStyle w:val="ConsPlusNormal"/>
        <w:jc w:val="right"/>
      </w:pPr>
      <w:r w:rsidRPr="009256D7">
        <w:t xml:space="preserve">и среднего предпринимательства, </w:t>
      </w:r>
    </w:p>
    <w:p w14:paraId="69471C7A" w14:textId="77777777" w:rsidR="00683018" w:rsidRPr="009256D7" w:rsidRDefault="00683018" w:rsidP="00683018">
      <w:pPr>
        <w:pStyle w:val="ConsPlusNormal"/>
        <w:jc w:val="right"/>
      </w:pPr>
      <w:r w:rsidRPr="009256D7">
        <w:t xml:space="preserve">выполняющего функции </w:t>
      </w:r>
    </w:p>
    <w:p w14:paraId="681C531A" w14:textId="77777777" w:rsidR="00683018" w:rsidRPr="009256D7" w:rsidRDefault="00683018" w:rsidP="00683018">
      <w:pPr>
        <w:pStyle w:val="ConsPlusNormal"/>
        <w:jc w:val="right"/>
      </w:pPr>
      <w:r w:rsidRPr="009256D7">
        <w:t>Центра молодежного</w:t>
      </w:r>
    </w:p>
    <w:p w14:paraId="21AD0408" w14:textId="77777777" w:rsidR="00683018" w:rsidRPr="009256D7" w:rsidRDefault="00683018" w:rsidP="00683018">
      <w:pPr>
        <w:pStyle w:val="ConsPlusNormal"/>
        <w:jc w:val="right"/>
      </w:pPr>
      <w:r w:rsidRPr="009256D7">
        <w:t xml:space="preserve"> инновационного творчества</w:t>
      </w:r>
    </w:p>
    <w:p w14:paraId="05807CDA" w14:textId="77777777" w:rsidR="00683018" w:rsidRPr="009256D7" w:rsidRDefault="00683018" w:rsidP="00683018">
      <w:pPr>
        <w:pStyle w:val="ConsPlusNormal"/>
        <w:jc w:val="right"/>
        <w:rPr>
          <w:highlight w:val="yellow"/>
        </w:rPr>
      </w:pPr>
    </w:p>
    <w:p w14:paraId="2D4277C9" w14:textId="77777777" w:rsidR="00683018" w:rsidRPr="009256D7" w:rsidRDefault="00683018" w:rsidP="00683018">
      <w:pPr>
        <w:pStyle w:val="ConsPlusNormal"/>
        <w:jc w:val="right"/>
        <w:rPr>
          <w:highlight w:val="yellow"/>
        </w:rPr>
      </w:pPr>
    </w:p>
    <w:p w14:paraId="4DB4017B" w14:textId="77777777" w:rsidR="00DA7FDA" w:rsidRPr="009256D7" w:rsidRDefault="00DA7FDA" w:rsidP="00DA7FDA">
      <w:pPr>
        <w:pStyle w:val="a9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5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Соглашение </w:t>
      </w:r>
    </w:p>
    <w:p w14:paraId="0DA99D82" w14:textId="5308EB98" w:rsidR="00DA7FDA" w:rsidRPr="009256D7" w:rsidRDefault="00DA7FDA" w:rsidP="00DA7FDA">
      <w:pPr>
        <w:pStyle w:val="a9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56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передаче субъекту малого и среднего предпринимательства, выполняющего функции Центра молодежного инновационного творчества, в пользование оборудования </w:t>
      </w:r>
    </w:p>
    <w:p w14:paraId="3F0C4531" w14:textId="77777777" w:rsidR="00DA7FDA" w:rsidRPr="009256D7" w:rsidRDefault="00DA7FDA" w:rsidP="00DA7FDA">
      <w:pPr>
        <w:pStyle w:val="a9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DA7FDA" w:rsidRPr="009256D7" w14:paraId="47F3569D" w14:textId="77777777" w:rsidTr="007F331E">
        <w:tc>
          <w:tcPr>
            <w:tcW w:w="4689" w:type="dxa"/>
          </w:tcPr>
          <w:p w14:paraId="2C6B34B0" w14:textId="77777777" w:rsidR="00DA7FDA" w:rsidRPr="009256D7" w:rsidRDefault="00DA7FDA" w:rsidP="00DA7FDA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54C72EC8" w14:textId="28B7C0C6" w:rsidR="00DA7FDA" w:rsidRPr="009256D7" w:rsidRDefault="00DA7FDA" w:rsidP="00DA7FDA">
            <w:pPr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Волгоград</w:t>
            </w:r>
          </w:p>
        </w:tc>
        <w:tc>
          <w:tcPr>
            <w:tcW w:w="4882" w:type="dxa"/>
          </w:tcPr>
          <w:p w14:paraId="18D5767B" w14:textId="77777777" w:rsidR="00DA7FDA" w:rsidRPr="009256D7" w:rsidRDefault="00DA7FDA" w:rsidP="00DA7FDA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DAB766" w14:textId="77777777" w:rsidR="00DA7FDA" w:rsidRPr="009256D7" w:rsidRDefault="00DA7FDA" w:rsidP="00DA7FDA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«____»___________20___ год</w:t>
            </w:r>
          </w:p>
          <w:p w14:paraId="785AA185" w14:textId="502F1237" w:rsidR="00DA7FDA" w:rsidRPr="009256D7" w:rsidRDefault="00DA7FDA" w:rsidP="00DA7FDA">
            <w:pPr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C61D4A1" w14:textId="49EADDE8" w:rsidR="00DA7FDA" w:rsidRPr="009256D7" w:rsidRDefault="00DA7FDA" w:rsidP="00DA7FD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9256D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Государственное автономное учреждение Волгоградской области "Мой бизнес" в лице директора _______________________, действующего на основании Устава, утвержденного приказом комитета экономической политики и развития Волгоградской области  от 23.10.2019 № 270, именуемое в дальнейшем "Центр "Мой бизнес", с одной стороны, </w:t>
      </w:r>
      <w:r w:rsidRPr="009256D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br/>
        <w:t xml:space="preserve">и ________________________________________ в лице ______________________________ действующего на основании _____________________, именуемое в дальнейшем "Субъект предпринимательства", с другой стороны, именуемые в дальнейшем "Стороны", в соответствии с протоколом о результатах проведения конкурсного отбора </w:t>
      </w:r>
      <w:r w:rsidRPr="009256D7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предпринимательства, выполняющего функции Центра молодежного инновационного творчества</w:t>
      </w:r>
      <w:r w:rsidRPr="009256D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от___________ № __________, заключили настоящее соглашение (далее – Соглашение) о нижеследующем: </w:t>
      </w:r>
    </w:p>
    <w:p w14:paraId="2E9F403D" w14:textId="77777777" w:rsidR="00DA7FDA" w:rsidRPr="009256D7" w:rsidRDefault="00DA7FDA" w:rsidP="00DA7FDA">
      <w:pPr>
        <w:pStyle w:val="a9"/>
        <w:numPr>
          <w:ilvl w:val="0"/>
          <w:numId w:val="9"/>
        </w:numPr>
        <w:tabs>
          <w:tab w:val="left" w:pos="1134"/>
        </w:tabs>
        <w:autoSpaceDE w:val="0"/>
        <w:autoSpaceDN w:val="0"/>
        <w:spacing w:after="12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208094C6" w14:textId="0BDD54D2" w:rsidR="00DA7FDA" w:rsidRPr="009256D7" w:rsidRDefault="00DA7FDA" w:rsidP="00DA7FDA">
      <w:pPr>
        <w:pStyle w:val="a9"/>
        <w:numPr>
          <w:ilvl w:val="1"/>
          <w:numId w:val="9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По результатам конкурсного отбора Центр "Мой бизнес" передает, а Субъект предпринимательства принимает в пользование оборудование согласно Приложению, которое является неотъемлемой частью настоящего Соглашения.</w:t>
      </w:r>
    </w:p>
    <w:p w14:paraId="7FD82979" w14:textId="77777777" w:rsidR="00DA7FDA" w:rsidRPr="009256D7" w:rsidRDefault="00DA7FDA" w:rsidP="00DA7FDA">
      <w:pPr>
        <w:pStyle w:val="a9"/>
        <w:numPr>
          <w:ilvl w:val="1"/>
          <w:numId w:val="9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Передача оборудования оформляется актом приема-передачи (с указанием на фактическое состояние передаваемого оборудования), который составляется и подписывается двумя Сторонами и является неотъемлемой частью данного Соглашения.</w:t>
      </w:r>
    </w:p>
    <w:p w14:paraId="22BBF3FB" w14:textId="77777777" w:rsidR="00DA7FDA" w:rsidRPr="009256D7" w:rsidRDefault="00DA7FDA" w:rsidP="00DA7FDA">
      <w:pPr>
        <w:pStyle w:val="a9"/>
        <w:numPr>
          <w:ilvl w:val="1"/>
          <w:numId w:val="9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Оборудование передается Субъекту предпринимательства в целях его использования в помещении Центра "Мой бизнес" для реализации задач обозначенных в пункте 1.3. Положения о конкурсном отборе субъекта малого и среднего предпринимательства, выполняющего функции Центра молодежного инновационного творчества (далее – Положение о конкурсном отборе):</w:t>
      </w:r>
    </w:p>
    <w:p w14:paraId="1F8BA2C0" w14:textId="77777777" w:rsidR="00DA7FDA" w:rsidRPr="009256D7" w:rsidRDefault="00DA7FDA" w:rsidP="008F496B">
      <w:pPr>
        <w:pStyle w:val="ConsPlusNormal"/>
        <w:ind w:firstLine="708"/>
        <w:jc w:val="both"/>
      </w:pPr>
      <w:r w:rsidRPr="009256D7">
        <w:t>обеспечение доступа детей и молодежи к современному оборудованию прямого цифрового производства для реализации, проверки и коммерциализации их инновационных идей;</w:t>
      </w:r>
    </w:p>
    <w:p w14:paraId="4AEF6CED" w14:textId="77777777" w:rsidR="00DA7FDA" w:rsidRPr="009256D7" w:rsidRDefault="00DA7FDA" w:rsidP="008F496B">
      <w:pPr>
        <w:pStyle w:val="ConsPlusNormal"/>
        <w:ind w:firstLine="708"/>
        <w:jc w:val="both"/>
      </w:pPr>
      <w:r w:rsidRPr="009256D7">
        <w:t>поддержка инновационного творчества детей и молодежи, в том числе в целях профессиональной реализации и обеспечения самозанятости молодежного предпринимательства;</w:t>
      </w:r>
    </w:p>
    <w:p w14:paraId="5E329D62" w14:textId="77777777" w:rsidR="00DA7FDA" w:rsidRPr="009256D7" w:rsidRDefault="00DA7FDA" w:rsidP="00DA7FDA">
      <w:pPr>
        <w:pStyle w:val="ConsPlusNormal"/>
        <w:jc w:val="both"/>
      </w:pPr>
      <w:r w:rsidRPr="009256D7">
        <w:t>техническая и производственная поддержка детей и молодежи, субъектов предпринимательства, осуществляющих разработку перспективных видов продукции и технологий;</w:t>
      </w:r>
    </w:p>
    <w:p w14:paraId="56CC97E9" w14:textId="77777777" w:rsidR="00DA7FDA" w:rsidRPr="009256D7" w:rsidRDefault="00DA7FDA" w:rsidP="008F496B">
      <w:pPr>
        <w:pStyle w:val="ConsPlusNormal"/>
        <w:ind w:firstLine="708"/>
        <w:jc w:val="both"/>
      </w:pPr>
      <w:r w:rsidRPr="009256D7">
        <w:t>содействие в выводе на рынок и в государственной регистрации юридических лиц, а также в регистрации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01ECA149" w14:textId="77777777" w:rsidR="00DA7FDA" w:rsidRPr="009256D7" w:rsidRDefault="00DA7FDA" w:rsidP="008F496B">
      <w:pPr>
        <w:pStyle w:val="ConsPlusNormal"/>
        <w:ind w:firstLine="708"/>
        <w:jc w:val="both"/>
      </w:pPr>
      <w:r w:rsidRPr="009256D7">
        <w:t>организация конференций, семинаров, рабочих встреч;</w:t>
      </w:r>
    </w:p>
    <w:p w14:paraId="6DF4269D" w14:textId="77777777" w:rsidR="00DA7FDA" w:rsidRPr="009256D7" w:rsidRDefault="00DA7FDA" w:rsidP="00DA7FDA">
      <w:pPr>
        <w:pStyle w:val="ConsPlusNormal"/>
        <w:ind w:left="720"/>
        <w:jc w:val="both"/>
      </w:pPr>
      <w:r w:rsidRPr="009256D7">
        <w:t>формирование базы данных пользователей ЦМИТ;</w:t>
      </w:r>
    </w:p>
    <w:p w14:paraId="4A7A3E9C" w14:textId="77777777" w:rsidR="00DA7FDA" w:rsidRPr="009256D7" w:rsidRDefault="00DA7FDA" w:rsidP="00DA7FDA">
      <w:pPr>
        <w:pStyle w:val="ConsPlusNormal"/>
        <w:jc w:val="both"/>
      </w:pPr>
      <w:r w:rsidRPr="009256D7">
        <w:lastRenderedPageBreak/>
        <w:t>проведение регулярных обучающих мероприятий и реализация обучающих программ в целях освоения возможностей оборудования пользователями ЦМИТ.</w:t>
      </w:r>
    </w:p>
    <w:p w14:paraId="4EC0D4E4" w14:textId="77777777" w:rsidR="00DA7FDA" w:rsidRPr="009256D7" w:rsidRDefault="00DA7FDA" w:rsidP="00DA7FDA">
      <w:pPr>
        <w:pStyle w:val="a9"/>
        <w:numPr>
          <w:ilvl w:val="1"/>
          <w:numId w:val="9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Оборудование передается Субъекту предпринимательства на безвозмездной основе.</w:t>
      </w:r>
    </w:p>
    <w:p w14:paraId="56B41016" w14:textId="77777777" w:rsidR="00DA7FDA" w:rsidRPr="009256D7" w:rsidRDefault="00DA7FDA" w:rsidP="00DA7FDA">
      <w:pPr>
        <w:pStyle w:val="a9"/>
        <w:numPr>
          <w:ilvl w:val="1"/>
          <w:numId w:val="9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Оборудование, переданное Субъекту предпринимательства, не подлежит продаже, дарению, передаче в аренду, передаче в пользование другим лицам, обмену или взносу в виде пая, вклада или отчуждению иным образом.</w:t>
      </w:r>
    </w:p>
    <w:p w14:paraId="54D9ECFD" w14:textId="77777777" w:rsidR="00DA7FDA" w:rsidRPr="009256D7" w:rsidRDefault="00DA7FDA" w:rsidP="00DA7FDA">
      <w:pPr>
        <w:pStyle w:val="a9"/>
        <w:numPr>
          <w:ilvl w:val="1"/>
          <w:numId w:val="9"/>
        </w:numPr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 Субъектом предпринимательства обеспечиваются все необходимые условия для использования оборудования, а также ведется документальный учет предоставления и использования оборудования.</w:t>
      </w:r>
    </w:p>
    <w:p w14:paraId="47658D50" w14:textId="77777777" w:rsidR="00DA7FDA" w:rsidRPr="009256D7" w:rsidRDefault="00DA7FDA" w:rsidP="00DA7FDA">
      <w:pPr>
        <w:pStyle w:val="a9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B0304" w14:textId="77777777" w:rsidR="00DA7FDA" w:rsidRPr="009256D7" w:rsidRDefault="00DA7FDA" w:rsidP="00DA7FDA">
      <w:pPr>
        <w:pStyle w:val="a9"/>
        <w:numPr>
          <w:ilvl w:val="0"/>
          <w:numId w:val="10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Обязанности сторон</w:t>
      </w:r>
    </w:p>
    <w:p w14:paraId="272B6F0D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Центр "Мой бизнес" обязуется:</w:t>
      </w:r>
    </w:p>
    <w:p w14:paraId="4850203C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Не позднее пяти дней после подписания настоящего Соглашения передать Субъекту предпринимательства оборудование, указанное в Приложении к настоящему Соглашению.</w:t>
      </w:r>
    </w:p>
    <w:p w14:paraId="44F187D2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В месячный срок рассматривать обращения Субъекта предпринимательства по вопросам ремонта, комплектации полученного в пользование оборудования в случае выявления фактов брака в изготовлении и нарушения комплектации оборудования.</w:t>
      </w:r>
    </w:p>
    <w:p w14:paraId="00F45DF5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Обеспечивать в помещении нормальные условия для функционирования принятого Субъектом предпринимательства оборудования, с учетом его технических параметров и характеристик.</w:t>
      </w:r>
    </w:p>
    <w:p w14:paraId="39C52B3D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 xml:space="preserve"> Субъект предпринимательства обязуется:</w:t>
      </w:r>
    </w:p>
    <w:p w14:paraId="5C189595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Использовать оборудование исключительно по прямому назначению, указанному в пункте 1 настоящего Соглашения.</w:t>
      </w:r>
    </w:p>
    <w:p w14:paraId="362F52F1" w14:textId="3E198F51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Не позднее пяти дней после подписания настоящего Соглашения принять у Центра "Мой бизнес" оборудование, указанное в пункте 1.1. по акту приема-передачи.</w:t>
      </w:r>
    </w:p>
    <w:p w14:paraId="508DAAE9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Следить за нормальным функционированием и техническим состоянием оборудования. Обеспечить сохранность оборудования.</w:t>
      </w:r>
    </w:p>
    <w:p w14:paraId="65E291CC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Своевременно производить за свой счет техническое обслуживание и текущий ремонт принятого оборудования, предусмотренные техническими требованиями и правилами использования оборудования, с предварительным письменным уведомлением Центра "Мой бизнес".</w:t>
      </w:r>
    </w:p>
    <w:p w14:paraId="40002131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Предоставлять сотрудникам Центра "Мой бизнес" возможность беспрепятственного доступа к оборудованию в случаях проведения проверок его использования в соответствии с условиями настоящего Соглашения.</w:t>
      </w:r>
    </w:p>
    <w:p w14:paraId="600625B9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 xml:space="preserve">Письменно сообщить Центру "Мой бизнес" не позднее, чем за два месяца о предстоящем возврате оборудования, как в связи с окончанием срока действия Соглашения, так и при досрочном его возврате. </w:t>
      </w:r>
    </w:p>
    <w:p w14:paraId="66E20AA3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 xml:space="preserve">По окончании срока действия Соглашения или при его расторжении вернуть оборудование не позднее трех дней после окончания действия Соглашения. </w:t>
      </w:r>
      <w:r w:rsidRPr="009256D7">
        <w:rPr>
          <w:rFonts w:ascii="Times New Roman" w:hAnsi="Times New Roman" w:cs="Times New Roman"/>
          <w:sz w:val="24"/>
          <w:szCs w:val="24"/>
        </w:rPr>
        <w:t>Сдать оборудование по акту приема-передачи.</w:t>
      </w:r>
    </w:p>
    <w:p w14:paraId="08BF06A7" w14:textId="77777777" w:rsidR="00DA7FDA" w:rsidRPr="009256D7" w:rsidRDefault="00DA7FDA" w:rsidP="00DA7FDA">
      <w:pPr>
        <w:pStyle w:val="a9"/>
        <w:numPr>
          <w:ilvl w:val="2"/>
          <w:numId w:val="8"/>
        </w:numPr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 Вести документальный учет предоставления, использования и возврата оборудования в исправном состоянии.</w:t>
      </w:r>
    </w:p>
    <w:p w14:paraId="236EFCAD" w14:textId="77777777" w:rsidR="00DA7FDA" w:rsidRPr="009256D7" w:rsidRDefault="00DA7FDA" w:rsidP="00DA7FDA">
      <w:pPr>
        <w:pStyle w:val="ConsPlusNormal"/>
      </w:pPr>
    </w:p>
    <w:p w14:paraId="73E041AD" w14:textId="77777777" w:rsidR="00DA7FDA" w:rsidRPr="009256D7" w:rsidRDefault="00DA7FDA" w:rsidP="00DA7FDA">
      <w:pPr>
        <w:pStyle w:val="a9"/>
        <w:numPr>
          <w:ilvl w:val="0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Срок действия настоящего соглашения.</w:t>
      </w:r>
    </w:p>
    <w:p w14:paraId="7D4478F7" w14:textId="77777777" w:rsidR="00DA7FDA" w:rsidRPr="009256D7" w:rsidRDefault="00DA7FDA" w:rsidP="008F496B">
      <w:pPr>
        <w:pStyle w:val="ConsPlusNormal"/>
        <w:ind w:firstLine="708"/>
        <w:jc w:val="both"/>
      </w:pPr>
      <w:r w:rsidRPr="009256D7">
        <w:t>3.1. Оборудование передается Субъекту предпринимательства сроком на один год.</w:t>
      </w:r>
    </w:p>
    <w:p w14:paraId="46E183F5" w14:textId="709424F8" w:rsidR="00DA7FDA" w:rsidRPr="009256D7" w:rsidRDefault="00DA7FDA" w:rsidP="008F496B">
      <w:pPr>
        <w:pStyle w:val="ConsPlusNormal"/>
        <w:ind w:firstLine="708"/>
        <w:jc w:val="both"/>
      </w:pPr>
      <w:r w:rsidRPr="009256D7">
        <w:t>3.2. Соглашение подлежит пролонгации при выполнении Субъектом предпринимательства  условий пункта 1 Положения о конкурсном отборе, требований постановления Правительства Российской Федерации от 15.04.2014 № 316 "Об утверждении государственной программы Российской Федерации "Экономическое развитие и инновационная экономика" и настоящего Соглашения.</w:t>
      </w:r>
    </w:p>
    <w:p w14:paraId="7E5B31DB" w14:textId="336CBDF8" w:rsidR="00DA7FDA" w:rsidRPr="009256D7" w:rsidRDefault="00DA7FDA" w:rsidP="00DA7FDA">
      <w:pPr>
        <w:pStyle w:val="ConsPlusNormal"/>
        <w:jc w:val="both"/>
      </w:pPr>
    </w:p>
    <w:p w14:paraId="6DC09AA6" w14:textId="10F9BE0E" w:rsidR="00417D40" w:rsidRPr="009256D7" w:rsidRDefault="00417D40" w:rsidP="00DA7FDA">
      <w:pPr>
        <w:pStyle w:val="ConsPlusNormal"/>
        <w:jc w:val="both"/>
      </w:pPr>
    </w:p>
    <w:p w14:paraId="57FCDA5A" w14:textId="77777777" w:rsidR="00417D40" w:rsidRPr="009256D7" w:rsidRDefault="00417D40" w:rsidP="00DA7FDA">
      <w:pPr>
        <w:pStyle w:val="ConsPlusNormal"/>
        <w:jc w:val="both"/>
      </w:pPr>
    </w:p>
    <w:p w14:paraId="3766F163" w14:textId="77777777" w:rsidR="00DA7FDA" w:rsidRPr="009256D7" w:rsidRDefault="00DA7FDA" w:rsidP="00DA7FDA">
      <w:pPr>
        <w:pStyle w:val="a9"/>
        <w:numPr>
          <w:ilvl w:val="0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lastRenderedPageBreak/>
        <w:t>Ответственность сторон</w:t>
      </w:r>
    </w:p>
    <w:p w14:paraId="5BE0DFF1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709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обязательств, Стороны несут ответственность в соответствии с законодательством Российской Федерации.</w:t>
      </w:r>
    </w:p>
    <w:p w14:paraId="5CFC0A93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709"/>
          <w:tab w:val="left" w:pos="3969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Субъект предпринимательства возмещает Центру "Мой бизнес" убытки, если они возникли вследствие его виновных действий или бездействия. </w:t>
      </w:r>
    </w:p>
    <w:p w14:paraId="4C2E9B11" w14:textId="77777777" w:rsidR="00DA7FDA" w:rsidRPr="009256D7" w:rsidRDefault="00DA7FDA" w:rsidP="00DA7FDA">
      <w:pPr>
        <w:pStyle w:val="ConsPlusNormal"/>
      </w:pPr>
    </w:p>
    <w:p w14:paraId="32FFCA12" w14:textId="77777777" w:rsidR="00DA7FDA" w:rsidRPr="009256D7" w:rsidRDefault="00DA7FDA" w:rsidP="00DA7FDA">
      <w:pPr>
        <w:pStyle w:val="ConsPlusNormal"/>
      </w:pPr>
    </w:p>
    <w:p w14:paraId="19F7E7C9" w14:textId="77777777" w:rsidR="00DA7FDA" w:rsidRPr="009256D7" w:rsidRDefault="00DA7FDA" w:rsidP="00DA7FDA">
      <w:pPr>
        <w:pStyle w:val="a9"/>
        <w:numPr>
          <w:ilvl w:val="0"/>
          <w:numId w:val="8"/>
        </w:numPr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14:paraId="1BA6EDA8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709"/>
          <w:tab w:val="left" w:pos="3969"/>
        </w:tabs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Споры, возникающие между Сторонами в связи с исполнением Соглашения, разрешаются путем переговоров, а также путем направления и рассмотрения письменных претензий.</w:t>
      </w:r>
    </w:p>
    <w:p w14:paraId="6DF819A6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709"/>
          <w:tab w:val="left" w:pos="3969"/>
        </w:tabs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Письменная претензия должна быть рассмотрена по существу,</w:t>
      </w:r>
      <w:r w:rsidRPr="009256D7">
        <w:rPr>
          <w:rFonts w:ascii="Times New Roman" w:hAnsi="Times New Roman" w:cs="Times New Roman"/>
          <w:sz w:val="24"/>
          <w:szCs w:val="24"/>
        </w:rPr>
        <w:br/>
        <w:t>и ответ на нее направлен не позднее 15 рабочих дней со дня ее поступления.</w:t>
      </w:r>
    </w:p>
    <w:p w14:paraId="61FCEA6A" w14:textId="77777777" w:rsidR="00DA7FDA" w:rsidRPr="009256D7" w:rsidRDefault="00DA7FDA" w:rsidP="00DA7FDA">
      <w:pPr>
        <w:pStyle w:val="a9"/>
        <w:numPr>
          <w:ilvl w:val="1"/>
          <w:numId w:val="8"/>
        </w:numPr>
        <w:tabs>
          <w:tab w:val="left" w:pos="709"/>
          <w:tab w:val="left" w:pos="3969"/>
        </w:tabs>
        <w:autoSpaceDE w:val="0"/>
        <w:autoSpaceDN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pacing w:val="-8"/>
          <w:sz w:val="24"/>
          <w:szCs w:val="24"/>
        </w:rPr>
        <w:t>Любая из сторон вправе передать разногласия, не урегулированные путем переговоров и в претензионном</w:t>
      </w:r>
      <w:r w:rsidRPr="009256D7">
        <w:rPr>
          <w:rFonts w:ascii="Times New Roman" w:hAnsi="Times New Roman" w:cs="Times New Roman"/>
          <w:sz w:val="24"/>
          <w:szCs w:val="24"/>
        </w:rPr>
        <w:t xml:space="preserve"> порядке на рассмотрение суда.</w:t>
      </w:r>
    </w:p>
    <w:p w14:paraId="3EB9E11D" w14:textId="77777777" w:rsidR="00DA7FDA" w:rsidRPr="009256D7" w:rsidRDefault="00DA7FDA" w:rsidP="00DA7FDA">
      <w:pPr>
        <w:pStyle w:val="ConsPlusNormal"/>
      </w:pPr>
    </w:p>
    <w:p w14:paraId="7BFDF1FE" w14:textId="77777777" w:rsidR="00DA7FDA" w:rsidRPr="009256D7" w:rsidRDefault="00DA7FDA" w:rsidP="00DA7FDA">
      <w:pPr>
        <w:pStyle w:val="a9"/>
        <w:tabs>
          <w:tab w:val="left" w:pos="1134"/>
          <w:tab w:val="left" w:pos="3969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6.Прочие условия</w:t>
      </w:r>
    </w:p>
    <w:p w14:paraId="5839A305" w14:textId="77777777" w:rsidR="00DA7FDA" w:rsidRPr="009256D7" w:rsidRDefault="00DA7FDA" w:rsidP="00DA7FDA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6D7">
        <w:rPr>
          <w:rFonts w:ascii="Times New Roman" w:eastAsiaTheme="minorHAnsi" w:hAnsi="Times New Roman" w:cs="Times New Roman"/>
          <w:sz w:val="24"/>
          <w:szCs w:val="24"/>
          <w:lang w:eastAsia="en-US"/>
        </w:rPr>
        <w:t>6.1. Настоящее Соглашение составлено в двух экземплярах, имеющих равную юридическую силу, по одному для каждой Стороны.</w:t>
      </w:r>
    </w:p>
    <w:p w14:paraId="362FD97F" w14:textId="759BFAC0" w:rsidR="00DA7FDA" w:rsidRPr="009256D7" w:rsidRDefault="00DA7FDA" w:rsidP="00DA7FDA">
      <w:pPr>
        <w:tabs>
          <w:tab w:val="left" w:pos="709"/>
          <w:tab w:val="left" w:pos="39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56D7">
        <w:rPr>
          <w:rFonts w:ascii="Times New Roman" w:eastAsiaTheme="minorHAnsi" w:hAnsi="Times New Roman" w:cs="Times New Roman"/>
          <w:spacing w:val="-8"/>
          <w:sz w:val="24"/>
          <w:szCs w:val="24"/>
          <w:lang w:eastAsia="en-US"/>
        </w:rPr>
        <w:t xml:space="preserve">        6.2. В остальном, что не урегулировано настоящим Соглашением,</w:t>
      </w:r>
      <w:r w:rsidRPr="009256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Стороны руководствуются </w:t>
      </w:r>
      <w:r w:rsidRPr="009256D7">
        <w:rPr>
          <w:rFonts w:ascii="Times New Roman" w:eastAsiaTheme="minorHAnsi" w:hAnsi="Times New Roman" w:cs="Times New Roman"/>
          <w:spacing w:val="-6"/>
          <w:sz w:val="24"/>
          <w:szCs w:val="24"/>
          <w:lang w:eastAsia="en-US"/>
        </w:rPr>
        <w:t xml:space="preserve">законодательством Российской Федерации </w:t>
      </w:r>
      <w:r w:rsidRPr="009256D7">
        <w:rPr>
          <w:rFonts w:ascii="Times New Roman" w:eastAsiaTheme="minorHAnsi" w:hAnsi="Times New Roman" w:cs="Times New Roman"/>
          <w:sz w:val="24"/>
          <w:szCs w:val="24"/>
          <w:lang w:eastAsia="en-US"/>
        </w:rPr>
        <w:t>и законодательством Волгоградской области.</w:t>
      </w:r>
    </w:p>
    <w:p w14:paraId="64B7BF71" w14:textId="77777777" w:rsidR="00DA7FDA" w:rsidRPr="009256D7" w:rsidRDefault="00DA7FDA" w:rsidP="00DA7FDA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3837E0" w14:textId="68BA5BC5" w:rsidR="00DA7FDA" w:rsidRPr="009256D7" w:rsidRDefault="00DA7FDA" w:rsidP="00DA7FDA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  <w:shd w:val="clear" w:color="auto" w:fill="FFFFFF"/>
        </w:rPr>
        <w:t>7. Реквизиты и подписи Сторон</w:t>
      </w:r>
    </w:p>
    <w:p w14:paraId="1FC486CF" w14:textId="77777777" w:rsidR="00DA7FDA" w:rsidRPr="009256D7" w:rsidRDefault="00DA7FDA" w:rsidP="00DA7FDA">
      <w:pPr>
        <w:pStyle w:val="ConsPlusNormal"/>
      </w:pPr>
    </w:p>
    <w:tbl>
      <w:tblPr>
        <w:tblW w:w="502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4804"/>
        <w:gridCol w:w="791"/>
        <w:gridCol w:w="4653"/>
      </w:tblGrid>
      <w:tr w:rsidR="00DA7FDA" w:rsidRPr="009256D7" w14:paraId="04A938D6" w14:textId="77777777" w:rsidTr="007F331E">
        <w:trPr>
          <w:trHeight w:val="461"/>
        </w:trPr>
        <w:tc>
          <w:tcPr>
            <w:tcW w:w="2344" w:type="pct"/>
          </w:tcPr>
          <w:p w14:paraId="5174858B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Центр "Мой бизнес": </w:t>
            </w:r>
          </w:p>
        </w:tc>
        <w:tc>
          <w:tcPr>
            <w:tcW w:w="386" w:type="pct"/>
          </w:tcPr>
          <w:p w14:paraId="7E34173C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4EA9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14:paraId="69127897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Субъект предприн6имательства:</w:t>
            </w:r>
          </w:p>
        </w:tc>
      </w:tr>
      <w:tr w:rsidR="00DA7FDA" w:rsidRPr="009256D7" w14:paraId="2D481E95" w14:textId="77777777" w:rsidTr="007F331E">
        <w:trPr>
          <w:trHeight w:val="44"/>
        </w:trPr>
        <w:tc>
          <w:tcPr>
            <w:tcW w:w="2344" w:type="pct"/>
          </w:tcPr>
          <w:p w14:paraId="6AF62682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302EFC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</w:p>
          <w:p w14:paraId="5387206F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 </w:t>
            </w:r>
          </w:p>
          <w:p w14:paraId="01F42695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</w:t>
            </w:r>
          </w:p>
          <w:p w14:paraId="0E78E558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 </w:t>
            </w:r>
          </w:p>
          <w:p w14:paraId="4F0311D3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ОКТМО </w:t>
            </w:r>
          </w:p>
          <w:p w14:paraId="43CFA69E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ОКПО </w:t>
            </w:r>
          </w:p>
          <w:p w14:paraId="1037C282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2DB72A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14:paraId="62D89A1A" w14:textId="77777777" w:rsidR="00DA7FDA" w:rsidRPr="009256D7" w:rsidRDefault="00DA7FDA" w:rsidP="00DA7FDA">
            <w:pPr>
              <w:tabs>
                <w:tab w:val="left" w:pos="1134"/>
                <w:tab w:val="left" w:pos="1276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outlineLvl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14:paraId="2A9CBB1A" w14:textId="77777777" w:rsidR="00DA7FDA" w:rsidRPr="009256D7" w:rsidRDefault="00DA7FDA" w:rsidP="00DA7FDA">
            <w:pPr>
              <w:tabs>
                <w:tab w:val="left" w:pos="1134"/>
                <w:tab w:val="left" w:pos="1276"/>
              </w:tabs>
              <w:suppressAutoHyphens/>
              <w:autoSpaceDN w:val="0"/>
              <w:spacing w:after="0" w:line="240" w:lineRule="auto"/>
              <w:ind w:firstLine="34"/>
              <w:textAlignment w:val="baseline"/>
              <w:outlineLvl w:val="0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256D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БИК  </w:t>
            </w:r>
          </w:p>
          <w:p w14:paraId="59C29E40" w14:textId="77777777" w:rsidR="00DA7FDA" w:rsidRPr="009256D7" w:rsidRDefault="00DA7FDA" w:rsidP="00DA7FDA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256D7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Расчетный счет </w:t>
            </w:r>
          </w:p>
          <w:p w14:paraId="1A3DD3DF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56D7">
              <w:rPr>
                <w:rFonts w:ascii="Times New Roman" w:hAnsi="Times New Roman"/>
                <w:noProof/>
                <w:sz w:val="24"/>
                <w:szCs w:val="24"/>
              </w:rPr>
              <w:t xml:space="preserve">Тел/факс: </w:t>
            </w:r>
          </w:p>
          <w:p w14:paraId="50F5C496" w14:textId="77777777" w:rsidR="00DA7FDA" w:rsidRPr="009256D7" w:rsidRDefault="00DA7FDA" w:rsidP="00DA7F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E</w:t>
            </w:r>
            <w:r w:rsidRPr="009256D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925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Pr="009256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</w:tc>
        <w:tc>
          <w:tcPr>
            <w:tcW w:w="386" w:type="pct"/>
          </w:tcPr>
          <w:p w14:paraId="7F839FA1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pct"/>
          </w:tcPr>
          <w:p w14:paraId="778FEE54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FCAE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14:paraId="72089C43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FBC9C" w14:textId="77777777" w:rsidR="00DA7FDA" w:rsidRPr="009256D7" w:rsidRDefault="00DA7FDA" w:rsidP="00DA7FD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  <w:p w14:paraId="26D399B2" w14:textId="77777777" w:rsidR="00DA7FDA" w:rsidRPr="009256D7" w:rsidRDefault="00DA7FDA" w:rsidP="00DA7FD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КПП  </w:t>
            </w:r>
          </w:p>
          <w:p w14:paraId="1EBC0028" w14:textId="77777777" w:rsidR="00DA7FDA" w:rsidRPr="009256D7" w:rsidRDefault="00DA7FDA" w:rsidP="00DA7FD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2D5EC4BE" w14:textId="77777777" w:rsidR="00DA7FDA" w:rsidRPr="009256D7" w:rsidRDefault="00DA7FDA" w:rsidP="00DA7FD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</w:p>
          <w:p w14:paraId="27AE6812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14:paraId="68DB331C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14:paraId="3C449855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</w:p>
          <w:p w14:paraId="2E94C295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К/ Счет </w:t>
            </w:r>
          </w:p>
          <w:p w14:paraId="1BF98F78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256D7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  <w:p w14:paraId="5001B10E" w14:textId="77777777" w:rsidR="00DA7FDA" w:rsidRPr="009256D7" w:rsidRDefault="00DA7FDA" w:rsidP="00DA7FDA">
            <w:pPr>
              <w:pStyle w:val="af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56D7">
              <w:rPr>
                <w:rFonts w:ascii="Times New Roman" w:hAnsi="Times New Roman"/>
                <w:noProof/>
                <w:sz w:val="24"/>
                <w:szCs w:val="24"/>
              </w:rPr>
              <w:t xml:space="preserve">Тел/факс: </w:t>
            </w:r>
          </w:p>
          <w:p w14:paraId="6BF24458" w14:textId="77777777" w:rsidR="00DA7FDA" w:rsidRPr="009256D7" w:rsidRDefault="00DA7FDA" w:rsidP="00DA7FD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9256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E-mail: </w:t>
            </w:r>
          </w:p>
          <w:p w14:paraId="4834D124" w14:textId="77777777" w:rsidR="00DA7FDA" w:rsidRPr="009256D7" w:rsidRDefault="00DA7FDA" w:rsidP="00DA7F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2C9FF10" w14:textId="77777777" w:rsidR="00DA7FDA" w:rsidRPr="009256D7" w:rsidRDefault="00DA7FDA" w:rsidP="00DA7FDA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56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256D7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Подписи Сторон</w:t>
      </w:r>
    </w:p>
    <w:p w14:paraId="5A4AE6D9" w14:textId="77777777" w:rsidR="00DA7FDA" w:rsidRPr="009256D7" w:rsidRDefault="00DA7FDA" w:rsidP="00DA7FDA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7FDA" w:rsidRPr="009256D7" w14:paraId="1D5083DB" w14:textId="77777777" w:rsidTr="007F331E">
        <w:tc>
          <w:tcPr>
            <w:tcW w:w="4785" w:type="dxa"/>
          </w:tcPr>
          <w:p w14:paraId="0686EB1A" w14:textId="77777777" w:rsidR="00DA7FDA" w:rsidRPr="009256D7" w:rsidRDefault="00DA7FDA" w:rsidP="007F331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Центр "Мой бизнес"</w:t>
            </w:r>
          </w:p>
          <w:p w14:paraId="00F5F6E0" w14:textId="77777777" w:rsidR="00DA7FDA" w:rsidRPr="009256D7" w:rsidRDefault="00DA7FDA" w:rsidP="007F331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AC37" w14:textId="77777777" w:rsidR="00DA7FDA" w:rsidRPr="009256D7" w:rsidRDefault="00DA7FDA" w:rsidP="007F331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__________  </w:t>
            </w:r>
          </w:p>
          <w:p w14:paraId="3E031BFC" w14:textId="77777777" w:rsidR="00DA7FDA" w:rsidRPr="009256D7" w:rsidRDefault="00DA7FDA" w:rsidP="007F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 М.П.                                       </w:t>
            </w:r>
          </w:p>
          <w:p w14:paraId="18556F29" w14:textId="77777777" w:rsidR="00DA7FDA" w:rsidRPr="009256D7" w:rsidRDefault="00DA7FDA" w:rsidP="007F331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0963EDB" w14:textId="77777777" w:rsidR="00DA7FDA" w:rsidRPr="009256D7" w:rsidRDefault="00DA7FDA" w:rsidP="007F3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    Субъект предпринимательства:</w:t>
            </w:r>
          </w:p>
          <w:p w14:paraId="3EF60B8F" w14:textId="77777777" w:rsidR="00DA7FDA" w:rsidRPr="009256D7" w:rsidRDefault="00DA7FDA" w:rsidP="007F33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6490A" w14:textId="77777777" w:rsidR="00DA7FDA" w:rsidRPr="009256D7" w:rsidRDefault="00DA7FDA" w:rsidP="007F331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    ___________  </w:t>
            </w:r>
          </w:p>
          <w:p w14:paraId="57CCC12C" w14:textId="77777777" w:rsidR="00DA7FDA" w:rsidRPr="009256D7" w:rsidRDefault="00DA7FDA" w:rsidP="007F331E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9E203" w14:textId="25C69DCF" w:rsidR="00DA7FDA" w:rsidRPr="009256D7" w:rsidRDefault="00DA7FDA" w:rsidP="00DA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     М.</w:t>
            </w:r>
            <w:r w:rsidR="00A04CE4" w:rsidRPr="009256D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</w:tbl>
    <w:p w14:paraId="77049A91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06AAB340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к Соглашению</w:t>
      </w: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</w:t>
      </w:r>
    </w:p>
    <w:p w14:paraId="5DAB5A6A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 субъекту  малого  и среднего</w:t>
      </w:r>
    </w:p>
    <w:p w14:paraId="11B88F3E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предпринимательства, </w:t>
      </w:r>
    </w:p>
    <w:p w14:paraId="705C053A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выполняющего  функции </w:t>
      </w:r>
    </w:p>
    <w:p w14:paraId="15417BC2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Центра молодежного </w:t>
      </w:r>
    </w:p>
    <w:p w14:paraId="0C35745B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>инновационного творчества,</w:t>
      </w:r>
    </w:p>
    <w:p w14:paraId="79BD8758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>в пользование аддитивного</w:t>
      </w:r>
    </w:p>
    <w:p w14:paraId="76FE3553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</w:t>
      </w:r>
    </w:p>
    <w:p w14:paraId="1150A2D2" w14:textId="77777777" w:rsidR="00A04CE4" w:rsidRPr="009256D7" w:rsidRDefault="00A04CE4" w:rsidP="00A04C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31AE5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D7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bookmarkStart w:id="11" w:name="OLE_LINK33"/>
      <w:bookmarkStart w:id="12" w:name="OLE_LINK34"/>
      <w:r w:rsidRPr="009256D7">
        <w:rPr>
          <w:rFonts w:ascii="Times New Roman" w:hAnsi="Times New Roman" w:cs="Times New Roman"/>
          <w:b/>
          <w:sz w:val="24"/>
          <w:szCs w:val="24"/>
        </w:rPr>
        <w:t xml:space="preserve">приема-передачи </w:t>
      </w:r>
    </w:p>
    <w:p w14:paraId="09AB9D69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субъекту малого и среднего предпринимательства, выполняющего функции Центра молодежного инновационного творчества, </w:t>
      </w:r>
    </w:p>
    <w:p w14:paraId="17C26CEF" w14:textId="30A2D1EA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пользование оборудования </w:t>
      </w:r>
      <w:bookmarkEnd w:id="11"/>
      <w:bookmarkEnd w:id="12"/>
    </w:p>
    <w:p w14:paraId="18D9D19C" w14:textId="77777777" w:rsidR="00A04CE4" w:rsidRPr="009256D7" w:rsidRDefault="00A04CE4" w:rsidP="00A04C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9"/>
        <w:gridCol w:w="4882"/>
      </w:tblGrid>
      <w:tr w:rsidR="00A04CE4" w:rsidRPr="009256D7" w14:paraId="05FD83F2" w14:textId="77777777" w:rsidTr="007F331E">
        <w:tc>
          <w:tcPr>
            <w:tcW w:w="4689" w:type="dxa"/>
          </w:tcPr>
          <w:p w14:paraId="774B1DC4" w14:textId="77777777" w:rsidR="00A04CE4" w:rsidRPr="009256D7" w:rsidRDefault="00A04CE4" w:rsidP="007F331E">
            <w:pPr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Волгоград</w:t>
            </w:r>
          </w:p>
        </w:tc>
        <w:tc>
          <w:tcPr>
            <w:tcW w:w="4882" w:type="dxa"/>
          </w:tcPr>
          <w:p w14:paraId="17C1EF14" w14:textId="649560F5" w:rsidR="00A04CE4" w:rsidRPr="009256D7" w:rsidRDefault="00A04CE4" w:rsidP="007F331E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«____»___________2020 год</w:t>
            </w:r>
          </w:p>
        </w:tc>
      </w:tr>
    </w:tbl>
    <w:p w14:paraId="69BB9ECC" w14:textId="68F1D093" w:rsidR="00A04CE4" w:rsidRPr="009256D7" w:rsidRDefault="00A04CE4" w:rsidP="009256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256D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Государственное автономное учреждение Волгоградской области "Мой бизнес" в лице _________________________, действующего на основании ________________________________, утвержденного приказом комитета экономической политики и развития Волгоградской области  от 23.10.2019 № 270, именуемое в дальнейшем "Центр "Мой бизнес", с одной стороны, и </w:t>
      </w:r>
      <w:r w:rsidRPr="009256D7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256D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в лице _______________________________ действующего на основании Устава, именуемое в дальнейшем "Субъект предпринимательства", с другой стороны, именуемые в дальнейшем "Стороны"</w:t>
      </w:r>
      <w:r w:rsidRPr="009256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составили настоящий Акт о нижеследующем: </w:t>
      </w:r>
    </w:p>
    <w:p w14:paraId="5DC7E7AD" w14:textId="67493BBC" w:rsidR="00A04CE4" w:rsidRPr="009256D7" w:rsidRDefault="00A04CE4" w:rsidP="009256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1. Настоящий Акт приема-передачи удостоверяет, что </w:t>
      </w:r>
      <w:r w:rsidRPr="009256D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Центр "Мой бизнес" </w:t>
      </w:r>
      <w:r w:rsidRPr="009256D7">
        <w:rPr>
          <w:rFonts w:ascii="Times New Roman" w:hAnsi="Times New Roman" w:cs="Times New Roman"/>
          <w:sz w:val="24"/>
          <w:szCs w:val="24"/>
        </w:rPr>
        <w:t xml:space="preserve">передал, а Субъект предпринимательства принял в соответствии с условиями Соглашения от «____» _________ 2020 г., оборудование в количестве и комплекте, согласно Перечню передаваемого оборудования, указанного в Приложении к настоящему Акту. </w:t>
      </w:r>
    </w:p>
    <w:p w14:paraId="590FC372" w14:textId="0B0C05DA" w:rsidR="00A04CE4" w:rsidRPr="009256D7" w:rsidRDefault="00A04CE4" w:rsidP="009256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2. Стороны совместно при приеме-передаче оборудование осмотрели и пришли к соглашению, что передаваемое в пользование оборудование находится в исправном состоянии.</w:t>
      </w:r>
    </w:p>
    <w:p w14:paraId="4CC9BFF5" w14:textId="77777777" w:rsidR="00A04CE4" w:rsidRPr="009256D7" w:rsidRDefault="00A04CE4" w:rsidP="009256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>3. Субъект предпринимательства каких-либо претензий к Центру "Мой бизнес" по передаче оборудования в соответствии с условиями Соглашения от «____» _________ 20__ г. не имеет.</w:t>
      </w:r>
    </w:p>
    <w:p w14:paraId="72D60825" w14:textId="7F857655" w:rsidR="00A04CE4" w:rsidRPr="009256D7" w:rsidRDefault="00A04CE4" w:rsidP="009256D7">
      <w:pPr>
        <w:pStyle w:val="ConsPlusNormal"/>
        <w:widowControl/>
        <w:ind w:firstLine="540"/>
        <w:jc w:val="both"/>
      </w:pPr>
      <w:r w:rsidRPr="009256D7">
        <w:t>4. Стороны пришли к соглашению, что в случае гибели, потери или повреждения оборудования (или его отдельных частей) в результате действий Субъекта предпринимательства или третьих лиц, Субъект предпринимательства обязуется возместить Центру "Мой бизнес" согласованную Сторонами указанную в Приложении к Акту от «____» _________ 20__ г. рыночную стоимость оборудования, в течение 30 (тридцати) календарных дней с момента предъявления требования.</w:t>
      </w:r>
    </w:p>
    <w:p w14:paraId="18037419" w14:textId="77777777" w:rsidR="00A04CE4" w:rsidRPr="009256D7" w:rsidRDefault="00A04CE4" w:rsidP="009256D7">
      <w:pPr>
        <w:pStyle w:val="ConsPlusNormal"/>
        <w:widowControl/>
        <w:ind w:firstLine="540"/>
        <w:jc w:val="both"/>
      </w:pPr>
      <w:r w:rsidRPr="009256D7">
        <w:t>5. Настоящий Акт составлен в двух экземплярах, имеющих одинаковую юридическую силу, по одному для каждой Стороны.</w:t>
      </w:r>
    </w:p>
    <w:p w14:paraId="53AF85A3" w14:textId="77777777" w:rsidR="00A04CE4" w:rsidRPr="009256D7" w:rsidRDefault="00A04CE4" w:rsidP="00A04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D7">
        <w:rPr>
          <w:rFonts w:ascii="Times New Roman" w:hAnsi="Times New Roman" w:cs="Times New Roman"/>
          <w:b/>
          <w:sz w:val="24"/>
          <w:szCs w:val="24"/>
        </w:rPr>
        <w:t>ПОДПИСИ  СТОРОН:</w:t>
      </w:r>
    </w:p>
    <w:p w14:paraId="0FA6B0EF" w14:textId="77777777" w:rsidR="00A04CE4" w:rsidRPr="009256D7" w:rsidRDefault="00A04CE4" w:rsidP="00A04CE4">
      <w:pPr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sz w:val="24"/>
          <w:szCs w:val="24"/>
        </w:rPr>
        <w:t xml:space="preserve"> от Центра "Мой бизнес"</w:t>
      </w:r>
      <w:r w:rsidRPr="009256D7">
        <w:rPr>
          <w:rFonts w:ascii="Times New Roman" w:hAnsi="Times New Roman" w:cs="Times New Roman"/>
          <w:sz w:val="24"/>
          <w:szCs w:val="24"/>
        </w:rPr>
        <w:tab/>
      </w:r>
      <w:r w:rsidRPr="009256D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256D7">
        <w:rPr>
          <w:rFonts w:ascii="Times New Roman" w:hAnsi="Times New Roman" w:cs="Times New Roman"/>
          <w:sz w:val="24"/>
          <w:szCs w:val="24"/>
        </w:rPr>
        <w:tab/>
        <w:t xml:space="preserve"> от Субъекта предпринимательства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682"/>
      </w:tblGrid>
      <w:tr w:rsidR="00A04CE4" w:rsidRPr="009256D7" w14:paraId="31E2E431" w14:textId="77777777" w:rsidTr="007F331E">
        <w:tc>
          <w:tcPr>
            <w:tcW w:w="4253" w:type="dxa"/>
          </w:tcPr>
          <w:p w14:paraId="08DE77D3" w14:textId="77777777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ГАУ ВО «Мой бизнес»</w:t>
            </w:r>
          </w:p>
          <w:p w14:paraId="0DBB2732" w14:textId="4ED27021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4918E" w14:textId="77777777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B62A2" w14:textId="17708E83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Pr="008A29E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E63C6E7" w14:textId="77777777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            </w:t>
            </w:r>
          </w:p>
          <w:p w14:paraId="54D274E4" w14:textId="77777777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14:paraId="5D2C7B3D" w14:textId="229DB6BB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D8E9" w14:textId="6BC9263A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C7921" w14:textId="77777777" w:rsidR="00A04CE4" w:rsidRPr="008A29EC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0B0E6" w14:textId="5C51FC8C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 w:rsidRPr="009256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A0F23F2" w14:textId="77777777" w:rsidR="00A04CE4" w:rsidRPr="009256D7" w:rsidRDefault="00A04CE4" w:rsidP="007F331E">
            <w:pPr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104C0E17" w14:textId="77777777" w:rsidR="00A04CE4" w:rsidRPr="009256D7" w:rsidRDefault="00A04CE4" w:rsidP="00A04CE4">
      <w:pPr>
        <w:pStyle w:val="ConsPlusNormal"/>
        <w:jc w:val="right"/>
        <w:outlineLvl w:val="1"/>
      </w:pPr>
      <w:r w:rsidRPr="009256D7">
        <w:lastRenderedPageBreak/>
        <w:t xml:space="preserve">Приложение </w:t>
      </w:r>
    </w:p>
    <w:p w14:paraId="50C5456C" w14:textId="77777777" w:rsidR="00A04CE4" w:rsidRPr="009256D7" w:rsidRDefault="00A04CE4" w:rsidP="00A04CE4">
      <w:pPr>
        <w:pStyle w:val="ConsPlusNormal"/>
        <w:jc w:val="right"/>
        <w:outlineLvl w:val="1"/>
      </w:pPr>
      <w:r w:rsidRPr="009256D7">
        <w:t xml:space="preserve">к Акту приема-передачи </w:t>
      </w:r>
    </w:p>
    <w:p w14:paraId="3B051B7F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субъекту малого и среднего </w:t>
      </w:r>
    </w:p>
    <w:p w14:paraId="4DFCBA1E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предпринимательства, </w:t>
      </w:r>
    </w:p>
    <w:p w14:paraId="737CE8B6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выполняющего функции Центра </w:t>
      </w:r>
    </w:p>
    <w:p w14:paraId="19F889D4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молодежного инновационного </w:t>
      </w:r>
    </w:p>
    <w:p w14:paraId="6ECC394B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творчества, в пользование </w:t>
      </w:r>
    </w:p>
    <w:p w14:paraId="2BBEE3B0" w14:textId="77777777" w:rsidR="00A04CE4" w:rsidRPr="009256D7" w:rsidRDefault="00A04CE4" w:rsidP="00A04CE4">
      <w:pPr>
        <w:pStyle w:val="a9"/>
        <w:tabs>
          <w:tab w:val="left" w:pos="-1134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256D7">
        <w:rPr>
          <w:rFonts w:ascii="Times New Roman" w:hAnsi="Times New Roman" w:cs="Times New Roman"/>
          <w:color w:val="000000"/>
          <w:sz w:val="24"/>
          <w:szCs w:val="24"/>
        </w:rPr>
        <w:t>аддитивного оборудования</w:t>
      </w:r>
    </w:p>
    <w:p w14:paraId="5531B113" w14:textId="77777777" w:rsidR="00A04CE4" w:rsidRPr="009256D7" w:rsidRDefault="00A04CE4" w:rsidP="00A04CE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ADD572" w14:textId="1FABF01B" w:rsidR="00A04CE4" w:rsidRPr="009256D7" w:rsidRDefault="00A04CE4" w:rsidP="007F331E">
      <w:pPr>
        <w:jc w:val="center"/>
      </w:pPr>
      <w:r w:rsidRPr="009256D7">
        <w:rPr>
          <w:rFonts w:ascii="Times New Roman" w:hAnsi="Times New Roman" w:cs="Times New Roman"/>
          <w:b/>
          <w:bCs/>
          <w:sz w:val="24"/>
          <w:szCs w:val="24"/>
        </w:rPr>
        <w:t>Перечень передаваемого аддитивного оборудования</w:t>
      </w:r>
    </w:p>
    <w:p w14:paraId="46F6AADF" w14:textId="77777777" w:rsidR="00A04CE4" w:rsidRPr="009256D7" w:rsidRDefault="00A04CE4" w:rsidP="00683018">
      <w:pPr>
        <w:pStyle w:val="ConsPlusNormal"/>
        <w:jc w:val="right"/>
        <w:outlineLvl w:val="1"/>
      </w:pPr>
    </w:p>
    <w:p w14:paraId="44C41FC1" w14:textId="77777777" w:rsidR="007F331E" w:rsidRPr="007F331E" w:rsidRDefault="007F331E" w:rsidP="007F33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TableGridTableActions1"/>
        <w:tblW w:w="10490" w:type="dxa"/>
        <w:tblInd w:w="-572" w:type="dxa"/>
        <w:tblLook w:val="04A0" w:firstRow="1" w:lastRow="0" w:firstColumn="1" w:lastColumn="0" w:noHBand="0" w:noVBand="1"/>
      </w:tblPr>
      <w:tblGrid>
        <w:gridCol w:w="797"/>
        <w:gridCol w:w="7708"/>
        <w:gridCol w:w="1985"/>
      </w:tblGrid>
      <w:tr w:rsidR="007F331E" w:rsidRPr="007F331E" w14:paraId="0F5C2377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AAD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6757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3BEF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Количество (шт.)</w:t>
            </w:r>
          </w:p>
          <w:p w14:paraId="51323D07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</w:p>
        </w:tc>
      </w:tr>
      <w:tr w:rsidR="007F331E" w:rsidRPr="007F331E" w14:paraId="724EC298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519D" w14:textId="77777777" w:rsidR="007F331E" w:rsidRPr="007F331E" w:rsidRDefault="007F331E" w:rsidP="007F331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CD585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3D принтер VolgoBot А4 (двойной экструдер)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0EDB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7F331E" w:rsidRPr="007F331E" w14:paraId="58CA86A8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5A8" w14:textId="77777777" w:rsidR="007F331E" w:rsidRPr="007F331E" w:rsidRDefault="007F331E" w:rsidP="007F331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3525C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3D принтер VolgoBot А4 (один экструдер)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7593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5A7AA2D9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B76A" w14:textId="77777777" w:rsidR="007F331E" w:rsidRPr="007F331E" w:rsidRDefault="007F331E" w:rsidP="007F331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55C49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3D принтер VolgoBot А4 PRO (c термокамерой и двойным экструдером)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433F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3D30CC16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4E" w14:textId="77777777" w:rsidR="007F331E" w:rsidRPr="007F331E" w:rsidRDefault="007F331E" w:rsidP="007F331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A0E46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3D принтер Hercules Strong 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747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7ABAE15D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31CD" w14:textId="77777777" w:rsidR="007F331E" w:rsidRPr="007F331E" w:rsidRDefault="007F331E" w:rsidP="007F331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D35BB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3D принтер Formlabs Form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F983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586F0B18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7A0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54B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val="en-US" w:eastAsia="en-US"/>
              </w:rPr>
              <w:t xml:space="preserve">3D 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>сканер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 xml:space="preserve"> Shining 3D Einscan Pro 2x plus c Solid Edge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C4F1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63415F4D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84BE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2B85" w14:textId="329FA13F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D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 сканер 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Autoscan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DS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EX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Shining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>3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D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 с лицензионным программным обеспечением.</w:t>
            </w:r>
            <w:r w:rsidR="00AE1BF1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D29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7A72B9B2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2E9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7ABD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Персональный компьютер IRU Home 315, 23.5"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32E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7F331E" w:rsidRPr="007F331E" w14:paraId="528B54BA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E9F6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E456E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Персональный компьютер IRU Home 315, 23.5"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563E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1479EA78" w14:textId="77777777" w:rsidTr="007F331E">
        <w:trPr>
          <w:trHeight w:val="31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2FF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28CB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Ноутбук DELL G3 3500 G315-5713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CA83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F331E" w:rsidRPr="007F331E" w14:paraId="194809EA" w14:textId="77777777" w:rsidTr="007F331E">
        <w:trPr>
          <w:trHeight w:val="2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C035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7717" w14:textId="77777777" w:rsidR="007F331E" w:rsidRPr="007F331E" w:rsidRDefault="007F331E" w:rsidP="007F331E">
            <w:pPr>
              <w:rPr>
                <w:color w:val="000000"/>
                <w:sz w:val="22"/>
                <w:szCs w:val="22"/>
                <w:highlight w:val="yellow"/>
                <w:lang w:val="en-US"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МФУ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>лазерное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 xml:space="preserve"> Kyocera ECOSYS M2735dn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6BEC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7F331E" w:rsidRPr="007F331E" w14:paraId="48F5B459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CED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5C5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color w:val="000000"/>
                <w:sz w:val="22"/>
                <w:szCs w:val="22"/>
                <w:lang w:eastAsia="en-US"/>
              </w:rPr>
              <w:t>Щеточный микромотор с наконечником Saeshin STRONG 207</w:t>
            </w:r>
            <w:r w:rsidRPr="007F331E">
              <w:rPr>
                <w:color w:val="000000"/>
                <w:sz w:val="22"/>
                <w:szCs w:val="22"/>
                <w:lang w:val="en-US" w:eastAsia="en-US"/>
              </w:rPr>
              <w:t>A</w:t>
            </w:r>
            <w:r w:rsidRPr="007F331E">
              <w:rPr>
                <w:color w:val="000000"/>
                <w:sz w:val="22"/>
                <w:szCs w:val="22"/>
                <w:lang w:eastAsia="en-US"/>
              </w:rPr>
              <w:t xml:space="preserve"> 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233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7F331E" w:rsidRPr="007F331E" w14:paraId="3ECCEB72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A40F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923D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 xml:space="preserve">Полимеризационная камера </w:t>
            </w:r>
            <w:r w:rsidRPr="007F331E">
              <w:rPr>
                <w:sz w:val="22"/>
                <w:szCs w:val="22"/>
                <w:lang w:val="en-US" w:eastAsia="en-US"/>
              </w:rPr>
              <w:t>XYZ</w:t>
            </w:r>
            <w:r w:rsidRPr="007F331E">
              <w:rPr>
                <w:sz w:val="22"/>
                <w:szCs w:val="22"/>
                <w:lang w:eastAsia="en-US"/>
              </w:rPr>
              <w:t xml:space="preserve"> </w:t>
            </w:r>
            <w:r w:rsidRPr="007F331E">
              <w:rPr>
                <w:sz w:val="22"/>
                <w:szCs w:val="22"/>
                <w:lang w:val="en-US" w:eastAsia="en-US"/>
              </w:rPr>
              <w:t>Printing</w:t>
            </w:r>
            <w:r w:rsidRPr="007F331E">
              <w:rPr>
                <w:sz w:val="22"/>
                <w:szCs w:val="22"/>
                <w:lang w:eastAsia="en-US"/>
              </w:rPr>
              <w:t xml:space="preserve"> </w:t>
            </w:r>
            <w:r w:rsidRPr="007F331E">
              <w:rPr>
                <w:sz w:val="22"/>
                <w:szCs w:val="22"/>
                <w:lang w:val="en-US" w:eastAsia="en-US"/>
              </w:rPr>
              <w:t>MultiCure</w:t>
            </w:r>
            <w:r w:rsidRPr="007F331E">
              <w:rPr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03E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7F331E" w:rsidRPr="007F331E" w14:paraId="39551CB7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4D9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D9E7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Термовакуумный</w:t>
            </w:r>
            <w:r w:rsidRPr="007F331E">
              <w:rPr>
                <w:sz w:val="22"/>
                <w:szCs w:val="22"/>
                <w:lang w:val="en-US" w:eastAsia="en-US"/>
              </w:rPr>
              <w:t xml:space="preserve"> </w:t>
            </w:r>
            <w:r w:rsidRPr="007F331E">
              <w:rPr>
                <w:sz w:val="22"/>
                <w:szCs w:val="22"/>
                <w:lang w:eastAsia="en-US"/>
              </w:rPr>
              <w:t>формовщик</w:t>
            </w:r>
            <w:r w:rsidRPr="007F331E">
              <w:rPr>
                <w:sz w:val="22"/>
                <w:szCs w:val="22"/>
                <w:lang w:val="en-US" w:eastAsia="en-US"/>
              </w:rPr>
              <w:t xml:space="preserve"> Sheu Dental Ministar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6149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7F331E" w:rsidRPr="007F331E" w14:paraId="3F4518F9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13D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22F3" w14:textId="77777777" w:rsidR="007F331E" w:rsidRPr="007F331E" w:rsidRDefault="007F331E" w:rsidP="007F331E">
            <w:pPr>
              <w:rPr>
                <w:sz w:val="22"/>
                <w:szCs w:val="22"/>
                <w:lang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 xml:space="preserve">Ультразвуковая ванна </w:t>
            </w:r>
            <w:r w:rsidRPr="007F331E">
              <w:rPr>
                <w:sz w:val="22"/>
                <w:szCs w:val="22"/>
                <w:lang w:val="en-US" w:eastAsia="en-US"/>
              </w:rPr>
              <w:t>PS</w:t>
            </w:r>
            <w:r w:rsidRPr="007F331E">
              <w:rPr>
                <w:sz w:val="22"/>
                <w:szCs w:val="22"/>
                <w:lang w:eastAsia="en-US"/>
              </w:rPr>
              <w:t>-30</w:t>
            </w:r>
            <w:r w:rsidRPr="007F331E">
              <w:rPr>
                <w:sz w:val="22"/>
                <w:szCs w:val="22"/>
                <w:lang w:val="en-US" w:eastAsia="en-US"/>
              </w:rPr>
              <w:t>A</w:t>
            </w:r>
            <w:r w:rsidRPr="007F331E">
              <w:rPr>
                <w:sz w:val="22"/>
                <w:szCs w:val="22"/>
                <w:lang w:eastAsia="en-US"/>
              </w:rPr>
              <w:t xml:space="preserve"> </w:t>
            </w:r>
            <w:r w:rsidRPr="007F331E">
              <w:rPr>
                <w:sz w:val="22"/>
                <w:szCs w:val="22"/>
                <w:lang w:val="en-US" w:eastAsia="en-US"/>
              </w:rPr>
              <w:t>Jeken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8A2F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</w:t>
            </w:r>
          </w:p>
        </w:tc>
      </w:tr>
      <w:tr w:rsidR="007F331E" w:rsidRPr="007F331E" w14:paraId="0D21D9AB" w14:textId="77777777" w:rsidTr="007F331E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D183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6C41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eastAsia="en-US"/>
              </w:rPr>
              <w:t>Моечная</w:t>
            </w:r>
            <w:r w:rsidRPr="007F331E">
              <w:rPr>
                <w:sz w:val="22"/>
                <w:szCs w:val="22"/>
                <w:lang w:val="en-US" w:eastAsia="en-US"/>
              </w:rPr>
              <w:t xml:space="preserve"> </w:t>
            </w:r>
            <w:r w:rsidRPr="007F331E">
              <w:rPr>
                <w:sz w:val="22"/>
                <w:szCs w:val="22"/>
                <w:lang w:eastAsia="en-US"/>
              </w:rPr>
              <w:t>камера</w:t>
            </w:r>
            <w:r w:rsidRPr="007F331E">
              <w:rPr>
                <w:sz w:val="22"/>
                <w:szCs w:val="22"/>
                <w:lang w:val="en-US" w:eastAsia="en-US"/>
              </w:rPr>
              <w:t xml:space="preserve"> Formlabs Form Wash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AF0A" w14:textId="77777777" w:rsidR="007F331E" w:rsidRPr="007F331E" w:rsidRDefault="007F331E" w:rsidP="007F331E">
            <w:pPr>
              <w:rPr>
                <w:sz w:val="22"/>
                <w:szCs w:val="22"/>
                <w:lang w:val="en-US" w:eastAsia="en-US"/>
              </w:rPr>
            </w:pPr>
            <w:r w:rsidRPr="007F331E">
              <w:rPr>
                <w:sz w:val="22"/>
                <w:szCs w:val="22"/>
                <w:lang w:val="en-US" w:eastAsia="en-US"/>
              </w:rPr>
              <w:t>1</w:t>
            </w:r>
          </w:p>
        </w:tc>
      </w:tr>
    </w:tbl>
    <w:p w14:paraId="66A83016" w14:textId="77777777" w:rsidR="007F331E" w:rsidRPr="007F331E" w:rsidRDefault="007F331E" w:rsidP="007F33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val="en-US" w:eastAsia="en-US"/>
        </w:rPr>
      </w:pPr>
    </w:p>
    <w:p w14:paraId="03D138E5" w14:textId="77777777" w:rsidR="00A04CE4" w:rsidRPr="009256D7" w:rsidRDefault="00A04CE4" w:rsidP="00683018">
      <w:pPr>
        <w:pStyle w:val="ConsPlusNormal"/>
        <w:jc w:val="right"/>
        <w:outlineLvl w:val="1"/>
      </w:pPr>
    </w:p>
    <w:p w14:paraId="33C347B3" w14:textId="77777777" w:rsidR="00A04CE4" w:rsidRPr="009256D7" w:rsidRDefault="00A04CE4" w:rsidP="00683018">
      <w:pPr>
        <w:pStyle w:val="ConsPlusNormal"/>
        <w:jc w:val="right"/>
        <w:outlineLvl w:val="1"/>
      </w:pPr>
    </w:p>
    <w:p w14:paraId="234B9B60" w14:textId="77777777" w:rsidR="00A04CE4" w:rsidRPr="009256D7" w:rsidRDefault="00A04CE4" w:rsidP="00683018">
      <w:pPr>
        <w:pStyle w:val="ConsPlusNormal"/>
        <w:jc w:val="right"/>
        <w:outlineLvl w:val="1"/>
      </w:pPr>
    </w:p>
    <w:p w14:paraId="2B7EA021" w14:textId="77777777" w:rsidR="00A04CE4" w:rsidRPr="009256D7" w:rsidRDefault="00A04CE4" w:rsidP="00683018">
      <w:pPr>
        <w:pStyle w:val="ConsPlusNormal"/>
        <w:jc w:val="right"/>
        <w:outlineLvl w:val="1"/>
      </w:pPr>
    </w:p>
    <w:p w14:paraId="1434B984" w14:textId="77777777" w:rsidR="00A04CE4" w:rsidRPr="009256D7" w:rsidRDefault="00A04CE4" w:rsidP="00683018">
      <w:pPr>
        <w:pStyle w:val="ConsPlusNormal"/>
        <w:jc w:val="right"/>
        <w:outlineLvl w:val="1"/>
      </w:pPr>
    </w:p>
    <w:p w14:paraId="17ADAE94" w14:textId="77777777" w:rsidR="00A04CE4" w:rsidRPr="009256D7" w:rsidRDefault="00A04CE4" w:rsidP="00683018">
      <w:pPr>
        <w:pStyle w:val="ConsPlusNormal"/>
        <w:jc w:val="right"/>
        <w:outlineLvl w:val="1"/>
      </w:pPr>
    </w:p>
    <w:p w14:paraId="47549330" w14:textId="77777777" w:rsidR="00A04CE4" w:rsidRPr="009256D7" w:rsidRDefault="00A04CE4" w:rsidP="00683018">
      <w:pPr>
        <w:pStyle w:val="ConsPlusNormal"/>
        <w:jc w:val="right"/>
        <w:outlineLvl w:val="1"/>
      </w:pPr>
    </w:p>
    <w:p w14:paraId="07FBB5F9" w14:textId="77777777" w:rsidR="00A04CE4" w:rsidRPr="009256D7" w:rsidRDefault="00A04CE4" w:rsidP="00683018">
      <w:pPr>
        <w:pStyle w:val="ConsPlusNormal"/>
        <w:jc w:val="right"/>
        <w:outlineLvl w:val="1"/>
      </w:pPr>
    </w:p>
    <w:p w14:paraId="0B386BB6" w14:textId="77777777" w:rsidR="00A04CE4" w:rsidRPr="009256D7" w:rsidRDefault="00A04CE4" w:rsidP="00683018">
      <w:pPr>
        <w:pStyle w:val="ConsPlusNormal"/>
        <w:jc w:val="right"/>
        <w:outlineLvl w:val="1"/>
      </w:pPr>
    </w:p>
    <w:p w14:paraId="30A56B04" w14:textId="77777777" w:rsidR="00A04CE4" w:rsidRPr="009256D7" w:rsidRDefault="00A04CE4" w:rsidP="00683018">
      <w:pPr>
        <w:pStyle w:val="ConsPlusNormal"/>
        <w:jc w:val="right"/>
        <w:outlineLvl w:val="1"/>
      </w:pPr>
    </w:p>
    <w:p w14:paraId="1320ED9D" w14:textId="77777777" w:rsidR="00A04CE4" w:rsidRPr="009256D7" w:rsidRDefault="00A04CE4" w:rsidP="00683018">
      <w:pPr>
        <w:pStyle w:val="ConsPlusNormal"/>
        <w:jc w:val="right"/>
        <w:outlineLvl w:val="1"/>
      </w:pPr>
    </w:p>
    <w:p w14:paraId="7FBB4E9E" w14:textId="77777777" w:rsidR="00A04CE4" w:rsidRPr="009256D7" w:rsidRDefault="00A04CE4" w:rsidP="00683018">
      <w:pPr>
        <w:pStyle w:val="ConsPlusNormal"/>
        <w:jc w:val="right"/>
        <w:outlineLvl w:val="1"/>
      </w:pPr>
    </w:p>
    <w:p w14:paraId="2FA2677C" w14:textId="77777777" w:rsidR="00A04CE4" w:rsidRPr="009256D7" w:rsidRDefault="00A04CE4" w:rsidP="00683018">
      <w:pPr>
        <w:pStyle w:val="ConsPlusNormal"/>
        <w:jc w:val="right"/>
        <w:outlineLvl w:val="1"/>
      </w:pPr>
    </w:p>
    <w:p w14:paraId="42E968C1" w14:textId="77777777" w:rsidR="00A04CE4" w:rsidRPr="009256D7" w:rsidRDefault="00A04CE4" w:rsidP="00683018">
      <w:pPr>
        <w:pStyle w:val="ConsPlusNormal"/>
        <w:jc w:val="right"/>
        <w:outlineLvl w:val="1"/>
      </w:pPr>
    </w:p>
    <w:p w14:paraId="1D48169A" w14:textId="77777777" w:rsidR="00A04CE4" w:rsidRPr="009256D7" w:rsidRDefault="00A04CE4" w:rsidP="00683018">
      <w:pPr>
        <w:pStyle w:val="ConsPlusNormal"/>
        <w:jc w:val="right"/>
        <w:outlineLvl w:val="1"/>
      </w:pPr>
    </w:p>
    <w:p w14:paraId="6A408694" w14:textId="77777777" w:rsidR="00A04CE4" w:rsidRPr="009256D7" w:rsidRDefault="00A04CE4" w:rsidP="00683018">
      <w:pPr>
        <w:pStyle w:val="ConsPlusNormal"/>
        <w:jc w:val="right"/>
        <w:outlineLvl w:val="1"/>
      </w:pPr>
    </w:p>
    <w:p w14:paraId="39444A82" w14:textId="4AC377C4" w:rsidR="00A04CE4" w:rsidRDefault="00A04CE4" w:rsidP="00683018">
      <w:pPr>
        <w:pStyle w:val="ConsPlusNormal"/>
        <w:jc w:val="right"/>
        <w:outlineLvl w:val="1"/>
      </w:pPr>
    </w:p>
    <w:p w14:paraId="47D68234" w14:textId="0B4DE33B" w:rsidR="007F331E" w:rsidRDefault="007F331E" w:rsidP="00683018">
      <w:pPr>
        <w:pStyle w:val="ConsPlusNormal"/>
        <w:jc w:val="right"/>
        <w:outlineLvl w:val="1"/>
      </w:pPr>
    </w:p>
    <w:p w14:paraId="4612F5D9" w14:textId="77777777" w:rsidR="007F331E" w:rsidRPr="009256D7" w:rsidRDefault="007F331E" w:rsidP="00683018">
      <w:pPr>
        <w:pStyle w:val="ConsPlusNormal"/>
        <w:jc w:val="right"/>
        <w:outlineLvl w:val="1"/>
      </w:pPr>
    </w:p>
    <w:p w14:paraId="585EE7D9" w14:textId="77777777" w:rsidR="00A04CE4" w:rsidRPr="009256D7" w:rsidRDefault="00A04CE4" w:rsidP="00683018">
      <w:pPr>
        <w:pStyle w:val="ConsPlusNormal"/>
        <w:jc w:val="right"/>
        <w:outlineLvl w:val="1"/>
      </w:pPr>
    </w:p>
    <w:p w14:paraId="69D292E6" w14:textId="7EB472A4" w:rsidR="00683018" w:rsidRPr="009256D7" w:rsidRDefault="00683018" w:rsidP="00683018">
      <w:pPr>
        <w:pStyle w:val="ConsPlusNormal"/>
        <w:jc w:val="right"/>
        <w:outlineLvl w:val="1"/>
      </w:pPr>
      <w:r w:rsidRPr="009256D7">
        <w:t>Приложение №4</w:t>
      </w:r>
    </w:p>
    <w:p w14:paraId="4E5A667C" w14:textId="77777777" w:rsidR="00683018" w:rsidRPr="009256D7" w:rsidRDefault="00683018" w:rsidP="00683018">
      <w:pPr>
        <w:pStyle w:val="ConsPlusNormal"/>
        <w:jc w:val="right"/>
      </w:pPr>
      <w:r w:rsidRPr="009256D7">
        <w:t>к Положению</w:t>
      </w:r>
    </w:p>
    <w:p w14:paraId="7D1A7038" w14:textId="77777777" w:rsidR="00683018" w:rsidRPr="009256D7" w:rsidRDefault="00683018" w:rsidP="00683018">
      <w:pPr>
        <w:pStyle w:val="ConsPlusNormal"/>
        <w:jc w:val="right"/>
      </w:pPr>
      <w:r w:rsidRPr="009256D7">
        <w:t xml:space="preserve">о конкурсном отборе субъекта малого </w:t>
      </w:r>
    </w:p>
    <w:p w14:paraId="7A5017FD" w14:textId="77777777" w:rsidR="00683018" w:rsidRPr="009256D7" w:rsidRDefault="00683018" w:rsidP="00683018">
      <w:pPr>
        <w:pStyle w:val="ConsPlusNormal"/>
        <w:jc w:val="right"/>
      </w:pPr>
      <w:r w:rsidRPr="009256D7">
        <w:t xml:space="preserve">и среднего предпринимательства, </w:t>
      </w:r>
    </w:p>
    <w:p w14:paraId="6DB54AA8" w14:textId="77777777" w:rsidR="00683018" w:rsidRPr="009256D7" w:rsidRDefault="00683018" w:rsidP="00683018">
      <w:pPr>
        <w:pStyle w:val="ConsPlusNormal"/>
        <w:jc w:val="right"/>
      </w:pPr>
      <w:r w:rsidRPr="009256D7">
        <w:t xml:space="preserve">выполняющего функции </w:t>
      </w:r>
    </w:p>
    <w:p w14:paraId="5EFDF1B6" w14:textId="77777777" w:rsidR="00683018" w:rsidRPr="009256D7" w:rsidRDefault="00683018" w:rsidP="00683018">
      <w:pPr>
        <w:pStyle w:val="ConsPlusNormal"/>
        <w:jc w:val="right"/>
      </w:pPr>
      <w:r w:rsidRPr="009256D7">
        <w:t>Центра молодежного</w:t>
      </w:r>
    </w:p>
    <w:p w14:paraId="4F2EB57F" w14:textId="77777777" w:rsidR="00683018" w:rsidRPr="009256D7" w:rsidRDefault="00683018" w:rsidP="00683018">
      <w:pPr>
        <w:pStyle w:val="ConsPlusNormal"/>
        <w:jc w:val="right"/>
        <w:rPr>
          <w:highlight w:val="yellow"/>
        </w:rPr>
      </w:pPr>
      <w:r w:rsidRPr="009256D7">
        <w:t xml:space="preserve"> инновационного творчества</w:t>
      </w:r>
    </w:p>
    <w:p w14:paraId="4DF5B5EF" w14:textId="77777777" w:rsidR="00683018" w:rsidRPr="009256D7" w:rsidRDefault="00683018" w:rsidP="00683018">
      <w:pPr>
        <w:pStyle w:val="ConsPlusNormal"/>
        <w:jc w:val="right"/>
        <w:rPr>
          <w:highlight w:val="yellow"/>
        </w:rPr>
      </w:pPr>
    </w:p>
    <w:p w14:paraId="665161C5" w14:textId="2E3D39DB" w:rsidR="00683018" w:rsidRPr="009256D7" w:rsidRDefault="00AD5E83" w:rsidP="00AD5E83">
      <w:pPr>
        <w:pStyle w:val="ConsPlusNormal"/>
        <w:jc w:val="center"/>
        <w:rPr>
          <w:b/>
          <w:bCs/>
          <w:highlight w:val="yellow"/>
        </w:rPr>
      </w:pPr>
      <w:r w:rsidRPr="009256D7">
        <w:rPr>
          <w:b/>
          <w:bCs/>
        </w:rPr>
        <w:t>Требования к показателям результативности и отчетности</w:t>
      </w:r>
    </w:p>
    <w:p w14:paraId="202DC17F" w14:textId="77777777" w:rsidR="00AD5E83" w:rsidRPr="009256D7" w:rsidRDefault="00AD5E83" w:rsidP="00683018">
      <w:pPr>
        <w:pStyle w:val="ConsPlusNormal"/>
        <w:jc w:val="right"/>
        <w:rPr>
          <w:highlight w:val="yellow"/>
        </w:rPr>
      </w:pPr>
    </w:p>
    <w:tbl>
      <w:tblPr>
        <w:tblW w:w="97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80"/>
        <w:gridCol w:w="4157"/>
        <w:gridCol w:w="1843"/>
        <w:gridCol w:w="1559"/>
        <w:gridCol w:w="1559"/>
      </w:tblGrid>
      <w:tr w:rsidR="00683018" w:rsidRPr="009256D7" w14:paraId="41E27754" w14:textId="77777777" w:rsidTr="007F331E">
        <w:trPr>
          <w:trHeight w:val="7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BB80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FDC9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CB27" w14:textId="5FB84C5D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Рекомендуемое 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8DC8" w14:textId="3C566912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5B8B7" w:fill="FFFFFF"/>
            <w:vAlign w:val="center"/>
            <w:hideMark/>
          </w:tcPr>
          <w:p w14:paraId="649EF9CF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% достижения</w:t>
            </w:r>
            <w:r w:rsidRPr="009256D7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83018" w:rsidRPr="009256D7" w14:paraId="01DB4FDE" w14:textId="77777777" w:rsidTr="007F331E">
        <w:trPr>
          <w:trHeight w:val="140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B865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BD3A" w14:textId="77777777" w:rsidR="00683018" w:rsidRPr="009256D7" w:rsidRDefault="00683018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посетителей ЦМИТ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числа учащихся образовательных организаций высшего образования, количество посетителей из числа профильных молодых специалистов, количество посетителей из числа школьников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3F4D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2FBC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1310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18" w:rsidRPr="009256D7" w14:paraId="3DE3C4A9" w14:textId="77777777" w:rsidTr="007F331E">
        <w:trPr>
          <w:trHeight w:val="14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9F49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90BC" w14:textId="22BD868F" w:rsidR="00683018" w:rsidRPr="009256D7" w:rsidRDefault="00683018" w:rsidP="00FF415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среднего предпринимательства, получивших информационную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консультационную поддержку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ЦМИТ</w:t>
            </w:r>
            <w:r w:rsidR="00FF4156"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228D9"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4547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8B7C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F3F6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18" w:rsidRPr="009256D7" w14:paraId="77CCBB14" w14:textId="77777777" w:rsidTr="007F331E">
        <w:trPr>
          <w:trHeight w:val="15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6C40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B077" w14:textId="77777777" w:rsidR="00683018" w:rsidRPr="009256D7" w:rsidRDefault="00683018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мероприятий, направленных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развитие детского научно-технического творчества: конкурсы, выставки, соревнования, образовательные мероприятия, круглые столы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735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C04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AE2D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18" w:rsidRPr="009256D7" w14:paraId="123F9AEB" w14:textId="77777777" w:rsidTr="007F331E">
        <w:trPr>
          <w:trHeight w:val="13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DA17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685" w14:textId="77777777" w:rsidR="00683018" w:rsidRPr="009256D7" w:rsidRDefault="00683018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семинаров, тренингов, организованных в целях вовлечения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предпринимательство и развития научно-инновационной деятельности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BEB5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6B0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C280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18" w:rsidRPr="009256D7" w14:paraId="4BB6A567" w14:textId="77777777" w:rsidTr="007F331E">
        <w:trPr>
          <w:trHeight w:val="1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EADC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A52" w14:textId="77777777" w:rsidR="00683018" w:rsidRPr="009256D7" w:rsidRDefault="00683018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публикаций по работе ЦМИТ молодежного инновационного творчества (в средствах массовой информации, сети Интернет и других источниках)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81CF" w14:textId="77777777" w:rsidR="00683018" w:rsidRPr="009256D7" w:rsidRDefault="00683018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A9C2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CDC" w14:textId="77777777" w:rsidR="00683018" w:rsidRPr="009256D7" w:rsidRDefault="00683018" w:rsidP="007F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56" w:rsidRPr="009256D7" w14:paraId="556D4FFD" w14:textId="77777777" w:rsidTr="00D228D9">
        <w:trPr>
          <w:trHeight w:val="5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4652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2D5" w14:textId="77777777" w:rsidR="00FF4156" w:rsidRPr="009256D7" w:rsidRDefault="00FF4156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разработанных образовательных курсов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9D16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5F88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DF11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56" w:rsidRPr="009256D7" w14:paraId="12D9B5EC" w14:textId="77777777" w:rsidTr="007F33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7B51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CD89" w14:textId="77777777" w:rsidR="00FF4156" w:rsidRPr="009256D7" w:rsidRDefault="00FF4156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тьютерских программ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4F4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A9B8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D308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156" w:rsidRPr="009256D7" w14:paraId="6CB58A60" w14:textId="77777777" w:rsidTr="00D228D9">
        <w:trPr>
          <w:trHeight w:val="9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44F" w14:textId="77777777" w:rsidR="00FF4156" w:rsidRPr="009256D7" w:rsidRDefault="006E1237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AFAB" w14:textId="77777777" w:rsidR="00FF4156" w:rsidRPr="009256D7" w:rsidRDefault="00FF4156" w:rsidP="007F331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ЦМИТ </w:t>
            </w: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территории Российской Федерации и за пределами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0C36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4C56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351E" w14:textId="77777777" w:rsidR="00FF4156" w:rsidRPr="009256D7" w:rsidRDefault="00FF4156" w:rsidP="007F3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8A73D9" w14:textId="77777777" w:rsidR="00683018" w:rsidRPr="009256D7" w:rsidRDefault="00683018" w:rsidP="00683018">
      <w:pPr>
        <w:pStyle w:val="ConsPlusNormal"/>
        <w:jc w:val="right"/>
        <w:rPr>
          <w:highlight w:val="yellow"/>
        </w:rPr>
      </w:pPr>
    </w:p>
    <w:p w14:paraId="6340D15C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48AC9368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1F9FE695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545DA7E3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27FE8D6D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6B845FE4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505FB11A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p w14:paraId="021A1548" w14:textId="77777777" w:rsidR="00683018" w:rsidRPr="009256D7" w:rsidRDefault="00683018">
      <w:pPr>
        <w:rPr>
          <w:rFonts w:ascii="Times New Roman" w:hAnsi="Times New Roman" w:cs="Times New Roman"/>
          <w:sz w:val="24"/>
          <w:szCs w:val="24"/>
        </w:rPr>
      </w:pPr>
    </w:p>
    <w:sectPr w:rsidR="00683018" w:rsidRPr="009256D7" w:rsidSect="00401E23">
      <w:pgSz w:w="11906" w:h="16838"/>
      <w:pgMar w:top="1440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F760A" w14:textId="77777777" w:rsidR="008B7006" w:rsidRDefault="008B7006" w:rsidP="008775FC">
      <w:pPr>
        <w:spacing w:after="0" w:line="240" w:lineRule="auto"/>
      </w:pPr>
      <w:r>
        <w:separator/>
      </w:r>
    </w:p>
  </w:endnote>
  <w:endnote w:type="continuationSeparator" w:id="0">
    <w:p w14:paraId="69FCA3E9" w14:textId="77777777" w:rsidR="008B7006" w:rsidRDefault="008B7006" w:rsidP="0087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71627" w14:textId="77777777" w:rsidR="008B7006" w:rsidRDefault="008B7006" w:rsidP="008775FC">
      <w:pPr>
        <w:spacing w:after="0" w:line="240" w:lineRule="auto"/>
      </w:pPr>
      <w:r>
        <w:separator/>
      </w:r>
    </w:p>
  </w:footnote>
  <w:footnote w:type="continuationSeparator" w:id="0">
    <w:p w14:paraId="61EDE927" w14:textId="77777777" w:rsidR="008B7006" w:rsidRDefault="008B7006" w:rsidP="008775FC">
      <w:pPr>
        <w:spacing w:after="0" w:line="240" w:lineRule="auto"/>
      </w:pPr>
      <w:r>
        <w:continuationSeparator/>
      </w:r>
    </w:p>
  </w:footnote>
  <w:footnote w:id="1">
    <w:p w14:paraId="13E69153" w14:textId="77777777" w:rsidR="007F331E" w:rsidRDefault="007F331E" w:rsidP="00683018">
      <w:pPr>
        <w:pStyle w:val="ab"/>
        <w:spacing w:line="200" w:lineRule="exact"/>
        <w:jc w:val="both"/>
      </w:pPr>
      <w:r w:rsidRPr="009A5C37">
        <w:rPr>
          <w:rStyle w:val="ad"/>
          <w:rFonts w:ascii="Times New Roman" w:hAnsi="Times New Roman"/>
          <w:sz w:val="16"/>
          <w:szCs w:val="16"/>
        </w:rPr>
        <w:footnoteRef/>
      </w:r>
      <w:r w:rsidRPr="009A5C37">
        <w:rPr>
          <w:rFonts w:ascii="Times New Roman" w:hAnsi="Times New Roman"/>
          <w:sz w:val="16"/>
          <w:szCs w:val="16"/>
        </w:rPr>
        <w:t xml:space="preserve"> Рассчитывается как отношение фактического значени</w:t>
      </w:r>
      <w:r>
        <w:rPr>
          <w:rFonts w:ascii="Times New Roman" w:hAnsi="Times New Roman"/>
          <w:sz w:val="16"/>
          <w:szCs w:val="16"/>
        </w:rPr>
        <w:t>я</w:t>
      </w:r>
      <w:r w:rsidRPr="009A5C37">
        <w:rPr>
          <w:rFonts w:ascii="Times New Roman" w:hAnsi="Times New Roman"/>
          <w:sz w:val="16"/>
          <w:szCs w:val="16"/>
        </w:rPr>
        <w:t xml:space="preserve"> к рекомендуемому значению</w:t>
      </w:r>
      <w:r>
        <w:rPr>
          <w:rFonts w:ascii="Times New Roman" w:hAnsi="Times New Roman"/>
          <w:sz w:val="16"/>
          <w:szCs w:val="16"/>
        </w:rPr>
        <w:t>,</w:t>
      </w:r>
      <w:r w:rsidRPr="009A5C37">
        <w:rPr>
          <w:rFonts w:ascii="Times New Roman" w:hAnsi="Times New Roman"/>
          <w:sz w:val="16"/>
          <w:szCs w:val="16"/>
        </w:rPr>
        <w:t xml:space="preserve"> умноженное на 100%</w:t>
      </w:r>
      <w:r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557F4"/>
    <w:multiLevelType w:val="multilevel"/>
    <w:tmpl w:val="01BE2922"/>
    <w:lvl w:ilvl="0">
      <w:start w:val="1"/>
      <w:numFmt w:val="decimal"/>
      <w:suff w:val="space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4" w:hanging="2160"/>
      </w:pPr>
      <w:rPr>
        <w:rFonts w:hint="default"/>
      </w:rPr>
    </w:lvl>
  </w:abstractNum>
  <w:abstractNum w:abstractNumId="1" w15:restartNumberingAfterBreak="0">
    <w:nsid w:val="25E33676"/>
    <w:multiLevelType w:val="hybridMultilevel"/>
    <w:tmpl w:val="02F612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532427"/>
    <w:multiLevelType w:val="multilevel"/>
    <w:tmpl w:val="26D4E11A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suff w:val="space"/>
      <w:lvlText w:val="1.%2."/>
      <w:lvlJc w:val="left"/>
      <w:pPr>
        <w:ind w:left="647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 w15:restartNumberingAfterBreak="0">
    <w:nsid w:val="35D44BA7"/>
    <w:multiLevelType w:val="hybridMultilevel"/>
    <w:tmpl w:val="1C7871F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40B10852"/>
    <w:multiLevelType w:val="multilevel"/>
    <w:tmpl w:val="C9CAC3B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Theme="minorHAnsi" w:eastAsiaTheme="minorEastAsia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5" w15:restartNumberingAfterBreak="0">
    <w:nsid w:val="43A25F8E"/>
    <w:multiLevelType w:val="hybridMultilevel"/>
    <w:tmpl w:val="414215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E9F7470"/>
    <w:multiLevelType w:val="multilevel"/>
    <w:tmpl w:val="062E6CC4"/>
    <w:lvl w:ilvl="0">
      <w:start w:val="2"/>
      <w:numFmt w:val="decimal"/>
      <w:suff w:val="space"/>
      <w:lvlText w:val="%1."/>
      <w:lvlJc w:val="left"/>
      <w:pPr>
        <w:ind w:left="675" w:hanging="6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44" w:hanging="2160"/>
      </w:pPr>
      <w:rPr>
        <w:rFonts w:hint="default"/>
      </w:rPr>
    </w:lvl>
  </w:abstractNum>
  <w:abstractNum w:abstractNumId="7" w15:restartNumberingAfterBreak="0">
    <w:nsid w:val="54D412F8"/>
    <w:multiLevelType w:val="hybridMultilevel"/>
    <w:tmpl w:val="EF66CD1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72A57304"/>
    <w:multiLevelType w:val="hybridMultilevel"/>
    <w:tmpl w:val="7924FA0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7D270E3E"/>
    <w:multiLevelType w:val="multilevel"/>
    <w:tmpl w:val="22A209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73" w:hanging="36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3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3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363"/>
        </w:pPr>
        <w:rPr>
          <w:rFonts w:hint="default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FC"/>
    <w:rsid w:val="00014ED9"/>
    <w:rsid w:val="00016094"/>
    <w:rsid w:val="00022F9A"/>
    <w:rsid w:val="00023448"/>
    <w:rsid w:val="000515BE"/>
    <w:rsid w:val="00066124"/>
    <w:rsid w:val="00085F98"/>
    <w:rsid w:val="00090C23"/>
    <w:rsid w:val="000A0ACC"/>
    <w:rsid w:val="000D7EA0"/>
    <w:rsid w:val="00116E4C"/>
    <w:rsid w:val="00125AD8"/>
    <w:rsid w:val="00127033"/>
    <w:rsid w:val="0016233B"/>
    <w:rsid w:val="00191999"/>
    <w:rsid w:val="001C3D58"/>
    <w:rsid w:val="001F3ADB"/>
    <w:rsid w:val="00204DF4"/>
    <w:rsid w:val="002268C1"/>
    <w:rsid w:val="00243AD4"/>
    <w:rsid w:val="00243EF5"/>
    <w:rsid w:val="002827F9"/>
    <w:rsid w:val="002A04A8"/>
    <w:rsid w:val="002A393D"/>
    <w:rsid w:val="002B10EB"/>
    <w:rsid w:val="002D0572"/>
    <w:rsid w:val="002D3A16"/>
    <w:rsid w:val="002E446F"/>
    <w:rsid w:val="002E5503"/>
    <w:rsid w:val="002F28B2"/>
    <w:rsid w:val="002F7472"/>
    <w:rsid w:val="00336367"/>
    <w:rsid w:val="0036296A"/>
    <w:rsid w:val="00372C0B"/>
    <w:rsid w:val="003845E4"/>
    <w:rsid w:val="003A694B"/>
    <w:rsid w:val="003D244C"/>
    <w:rsid w:val="003D2DA4"/>
    <w:rsid w:val="003E56D5"/>
    <w:rsid w:val="003E5884"/>
    <w:rsid w:val="00401E23"/>
    <w:rsid w:val="0040670B"/>
    <w:rsid w:val="004108CA"/>
    <w:rsid w:val="00417011"/>
    <w:rsid w:val="00417D40"/>
    <w:rsid w:val="004227C1"/>
    <w:rsid w:val="0043700D"/>
    <w:rsid w:val="00443928"/>
    <w:rsid w:val="00463EB0"/>
    <w:rsid w:val="00480A45"/>
    <w:rsid w:val="00496314"/>
    <w:rsid w:val="004B0ACB"/>
    <w:rsid w:val="004B21FE"/>
    <w:rsid w:val="004B70B4"/>
    <w:rsid w:val="004C161B"/>
    <w:rsid w:val="004E565D"/>
    <w:rsid w:val="005230A7"/>
    <w:rsid w:val="00535CE4"/>
    <w:rsid w:val="00570B99"/>
    <w:rsid w:val="00584685"/>
    <w:rsid w:val="005B4DA2"/>
    <w:rsid w:val="005C019B"/>
    <w:rsid w:val="005C58A2"/>
    <w:rsid w:val="005E13A2"/>
    <w:rsid w:val="005E1A51"/>
    <w:rsid w:val="005F25B1"/>
    <w:rsid w:val="0060052A"/>
    <w:rsid w:val="0060680D"/>
    <w:rsid w:val="00610534"/>
    <w:rsid w:val="006243FF"/>
    <w:rsid w:val="00640144"/>
    <w:rsid w:val="006441F8"/>
    <w:rsid w:val="00660D07"/>
    <w:rsid w:val="00683018"/>
    <w:rsid w:val="00695371"/>
    <w:rsid w:val="006B6A7E"/>
    <w:rsid w:val="006C74EA"/>
    <w:rsid w:val="006D7953"/>
    <w:rsid w:val="006E1237"/>
    <w:rsid w:val="006F0883"/>
    <w:rsid w:val="006F2EC5"/>
    <w:rsid w:val="006F3C53"/>
    <w:rsid w:val="006F4B35"/>
    <w:rsid w:val="00703A38"/>
    <w:rsid w:val="007158FE"/>
    <w:rsid w:val="00730D68"/>
    <w:rsid w:val="0073109C"/>
    <w:rsid w:val="00762252"/>
    <w:rsid w:val="00776066"/>
    <w:rsid w:val="00781899"/>
    <w:rsid w:val="007A5232"/>
    <w:rsid w:val="007B6E6F"/>
    <w:rsid w:val="007C3A9C"/>
    <w:rsid w:val="007D1B4B"/>
    <w:rsid w:val="007D7B17"/>
    <w:rsid w:val="007F331E"/>
    <w:rsid w:val="007F53A0"/>
    <w:rsid w:val="00805A55"/>
    <w:rsid w:val="00822BE1"/>
    <w:rsid w:val="0083421A"/>
    <w:rsid w:val="008503BC"/>
    <w:rsid w:val="0085256C"/>
    <w:rsid w:val="008559E7"/>
    <w:rsid w:val="00874C4D"/>
    <w:rsid w:val="008775FC"/>
    <w:rsid w:val="00882C02"/>
    <w:rsid w:val="008A29EC"/>
    <w:rsid w:val="008B0A8A"/>
    <w:rsid w:val="008B7006"/>
    <w:rsid w:val="008C1048"/>
    <w:rsid w:val="008C3281"/>
    <w:rsid w:val="008D5B1B"/>
    <w:rsid w:val="008E6AAA"/>
    <w:rsid w:val="008F3C60"/>
    <w:rsid w:val="008F4647"/>
    <w:rsid w:val="008F496B"/>
    <w:rsid w:val="008F598F"/>
    <w:rsid w:val="00915E87"/>
    <w:rsid w:val="009256D7"/>
    <w:rsid w:val="00954EEE"/>
    <w:rsid w:val="00965F6D"/>
    <w:rsid w:val="00980291"/>
    <w:rsid w:val="0099494E"/>
    <w:rsid w:val="009A7222"/>
    <w:rsid w:val="009A7C53"/>
    <w:rsid w:val="009B0C63"/>
    <w:rsid w:val="009E715E"/>
    <w:rsid w:val="009F239D"/>
    <w:rsid w:val="009F40F6"/>
    <w:rsid w:val="009F4C96"/>
    <w:rsid w:val="009F6AD0"/>
    <w:rsid w:val="00A01D26"/>
    <w:rsid w:val="00A04CE4"/>
    <w:rsid w:val="00A154EB"/>
    <w:rsid w:val="00A2679D"/>
    <w:rsid w:val="00A321E5"/>
    <w:rsid w:val="00A3795E"/>
    <w:rsid w:val="00A41C3F"/>
    <w:rsid w:val="00A44333"/>
    <w:rsid w:val="00A4446F"/>
    <w:rsid w:val="00A45EE5"/>
    <w:rsid w:val="00A86ECE"/>
    <w:rsid w:val="00AB4E13"/>
    <w:rsid w:val="00AB7AA1"/>
    <w:rsid w:val="00AC4CCD"/>
    <w:rsid w:val="00AD538A"/>
    <w:rsid w:val="00AD5E83"/>
    <w:rsid w:val="00AE1BF1"/>
    <w:rsid w:val="00B17CAA"/>
    <w:rsid w:val="00B20CB1"/>
    <w:rsid w:val="00B24128"/>
    <w:rsid w:val="00B46896"/>
    <w:rsid w:val="00B548AE"/>
    <w:rsid w:val="00BA0F70"/>
    <w:rsid w:val="00BB0441"/>
    <w:rsid w:val="00BC350E"/>
    <w:rsid w:val="00BD3887"/>
    <w:rsid w:val="00BD5DA6"/>
    <w:rsid w:val="00BE029E"/>
    <w:rsid w:val="00BE78C1"/>
    <w:rsid w:val="00BF608A"/>
    <w:rsid w:val="00C0042D"/>
    <w:rsid w:val="00C24DF8"/>
    <w:rsid w:val="00C3618C"/>
    <w:rsid w:val="00C51A77"/>
    <w:rsid w:val="00C63E7C"/>
    <w:rsid w:val="00C75D2F"/>
    <w:rsid w:val="00C85A5E"/>
    <w:rsid w:val="00CA3E6B"/>
    <w:rsid w:val="00CA5E2E"/>
    <w:rsid w:val="00D100C6"/>
    <w:rsid w:val="00D110EA"/>
    <w:rsid w:val="00D2138F"/>
    <w:rsid w:val="00D228D9"/>
    <w:rsid w:val="00D26364"/>
    <w:rsid w:val="00D26B38"/>
    <w:rsid w:val="00D6565C"/>
    <w:rsid w:val="00D7261F"/>
    <w:rsid w:val="00D8441D"/>
    <w:rsid w:val="00D9000B"/>
    <w:rsid w:val="00D96D2A"/>
    <w:rsid w:val="00D97A7F"/>
    <w:rsid w:val="00DA1A22"/>
    <w:rsid w:val="00DA4373"/>
    <w:rsid w:val="00DA7FDA"/>
    <w:rsid w:val="00DC2711"/>
    <w:rsid w:val="00DE6DBE"/>
    <w:rsid w:val="00DF0627"/>
    <w:rsid w:val="00DF1B89"/>
    <w:rsid w:val="00E03920"/>
    <w:rsid w:val="00E05519"/>
    <w:rsid w:val="00E16E8A"/>
    <w:rsid w:val="00E40207"/>
    <w:rsid w:val="00E51AD0"/>
    <w:rsid w:val="00E62764"/>
    <w:rsid w:val="00E71F18"/>
    <w:rsid w:val="00E851A1"/>
    <w:rsid w:val="00E859AF"/>
    <w:rsid w:val="00E979F6"/>
    <w:rsid w:val="00EA3484"/>
    <w:rsid w:val="00EC045B"/>
    <w:rsid w:val="00EF3230"/>
    <w:rsid w:val="00EF413C"/>
    <w:rsid w:val="00F147B9"/>
    <w:rsid w:val="00F25353"/>
    <w:rsid w:val="00F44FFA"/>
    <w:rsid w:val="00F479FA"/>
    <w:rsid w:val="00F609D2"/>
    <w:rsid w:val="00F670F2"/>
    <w:rsid w:val="00F73A0D"/>
    <w:rsid w:val="00F81699"/>
    <w:rsid w:val="00FA4083"/>
    <w:rsid w:val="00FB3178"/>
    <w:rsid w:val="00FB323C"/>
    <w:rsid w:val="00FD7047"/>
    <w:rsid w:val="00FF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EF727"/>
  <w15:docId w15:val="{B7347E94-0DD9-4FCD-9818-FED034F1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775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775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7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F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7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5F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7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5FC"/>
    <w:rPr>
      <w:rFonts w:eastAsiaTheme="minorEastAsia"/>
      <w:lang w:eastAsia="ru-RU"/>
    </w:rPr>
  </w:style>
  <w:style w:type="paragraph" w:styleId="a9">
    <w:name w:val="List Paragraph"/>
    <w:aliases w:val="Абзац списка1,Ненумерованный список,List Paragraph"/>
    <w:basedOn w:val="a"/>
    <w:link w:val="aa"/>
    <w:uiPriority w:val="34"/>
    <w:qFormat/>
    <w:rsid w:val="005F25B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851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851A1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aliases w:val="ТЗ.Сноска.Знак"/>
    <w:uiPriority w:val="99"/>
    <w:unhideWhenUsed/>
    <w:qFormat/>
    <w:rsid w:val="00E851A1"/>
    <w:rPr>
      <w:vertAlign w:val="superscript"/>
    </w:rPr>
  </w:style>
  <w:style w:type="paragraph" w:styleId="ae">
    <w:name w:val="Subtitle"/>
    <w:basedOn w:val="a"/>
    <w:next w:val="a"/>
    <w:link w:val="af"/>
    <w:uiPriority w:val="11"/>
    <w:qFormat/>
    <w:rsid w:val="00E851A1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">
    <w:name w:val="Подзаголовок Знак"/>
    <w:basedOn w:val="a0"/>
    <w:link w:val="ae"/>
    <w:uiPriority w:val="11"/>
    <w:rsid w:val="00E851A1"/>
    <w:rPr>
      <w:rFonts w:ascii="Cambria" w:eastAsia="Times New Roman" w:hAnsi="Cambria"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E851A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1">
    <w:name w:val="Заголовок Знак"/>
    <w:basedOn w:val="a0"/>
    <w:link w:val="af0"/>
    <w:uiPriority w:val="10"/>
    <w:rsid w:val="00E851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Normal (Web)"/>
    <w:basedOn w:val="a"/>
    <w:uiPriority w:val="99"/>
    <w:semiHidden/>
    <w:unhideWhenUsed/>
    <w:rsid w:val="005B4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A7FDA"/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Абзац списка1 Знак,Ненумерованный список Знак,List Paragraph Знак"/>
    <w:link w:val="a9"/>
    <w:uiPriority w:val="34"/>
    <w:locked/>
    <w:rsid w:val="00DA7FDA"/>
  </w:style>
  <w:style w:type="table" w:styleId="af3">
    <w:name w:val="Table Grid"/>
    <w:aliases w:val="Table Grid_Table_Actions"/>
    <w:basedOn w:val="a1"/>
    <w:uiPriority w:val="39"/>
    <w:rsid w:val="00DA7F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DA7F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5">
    <w:name w:val="Hyperlink"/>
    <w:basedOn w:val="a0"/>
    <w:uiPriority w:val="99"/>
    <w:unhideWhenUsed/>
    <w:rsid w:val="008F496B"/>
    <w:rPr>
      <w:color w:val="0000FF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8F496B"/>
    <w:rPr>
      <w:color w:val="605E5C"/>
      <w:shd w:val="clear" w:color="auto" w:fill="E1DFDD"/>
    </w:rPr>
  </w:style>
  <w:style w:type="table" w:customStyle="1" w:styleId="TableGridTableActions1">
    <w:name w:val="Table Grid_Table_Actions1"/>
    <w:basedOn w:val="a1"/>
    <w:next w:val="af3"/>
    <w:uiPriority w:val="39"/>
    <w:rsid w:val="007F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" TargetMode="External"/><Relationship Id="rId13" Type="http://schemas.openxmlformats.org/officeDocument/2006/relationships/hyperlink" Target="https://login.consultant.ru/link/?req=doc&amp;base=RZR&amp;n=330792&amp;date=18.09.2019&amp;dst=100138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30792&amp;date=18.09.201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spvolg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30792&amp;date=18.09.2019&amp;dst=100258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286959&amp;date=18.09.2019" TargetMode="External"/><Relationship Id="rId10" Type="http://schemas.openxmlformats.org/officeDocument/2006/relationships/hyperlink" Target="https://login.consultant.ru/link/?req=doc&amp;base=RZR&amp;n=330792&amp;date=18.09.2019&amp;dst=10013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0792&amp;date=18.09.2019" TargetMode="External"/><Relationship Id="rId14" Type="http://schemas.openxmlformats.org/officeDocument/2006/relationships/hyperlink" Target="https://login.consultant.ru/link/?req=doc&amp;base=RZR&amp;n=330792&amp;date=18.09.2019&amp;dst=10025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092D-64E1-4903-BA1B-13A11071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2020-11-25T07:17:00Z</cp:lastPrinted>
  <dcterms:created xsi:type="dcterms:W3CDTF">2020-11-24T10:10:00Z</dcterms:created>
  <dcterms:modified xsi:type="dcterms:W3CDTF">2020-12-09T07:38:00Z</dcterms:modified>
</cp:coreProperties>
</file>